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79" w:rsidRPr="009F129C" w:rsidRDefault="00815879" w:rsidP="00815879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Halowe Mistrzostwa PPN Chrzanów 2019/2020</w:t>
      </w:r>
    </w:p>
    <w:p w:rsidR="00815879" w:rsidRPr="009F129C" w:rsidRDefault="00815879" w:rsidP="00815879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r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Kategoria  </w:t>
      </w:r>
      <w:r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Trampkarz</w:t>
      </w:r>
      <w:r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 </w:t>
      </w:r>
    </w:p>
    <w:p w:rsidR="00815879" w:rsidRPr="007A7B48" w:rsidRDefault="00815879" w:rsidP="00815879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Pr="007A7B48">
        <w:rPr>
          <w:sz w:val="32"/>
          <w:szCs w:val="32"/>
        </w:rPr>
        <w:t xml:space="preserve"> </w:t>
      </w:r>
      <w:r>
        <w:rPr>
          <w:sz w:val="32"/>
          <w:szCs w:val="32"/>
        </w:rPr>
        <w:t>8.12.2019</w:t>
      </w:r>
    </w:p>
    <w:p w:rsidR="00815879" w:rsidRDefault="00815879" w:rsidP="00815879">
      <w:pPr>
        <w:rPr>
          <w:b/>
          <w:sz w:val="32"/>
          <w:szCs w:val="32"/>
        </w:rPr>
      </w:pPr>
      <w:r>
        <w:rPr>
          <w:b/>
          <w:sz w:val="32"/>
          <w:szCs w:val="32"/>
        </w:rPr>
        <w:t>Drużyny:</w:t>
      </w:r>
    </w:p>
    <w:p w:rsidR="00815879" w:rsidRDefault="00815879" w:rsidP="0081587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Wolanka Wola Filipowska</w:t>
      </w:r>
    </w:p>
    <w:p w:rsidR="00815879" w:rsidRDefault="00815879" w:rsidP="0081587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UKS Górnik Libiąż</w:t>
      </w:r>
    </w:p>
    <w:p w:rsidR="00815879" w:rsidRDefault="00815879" w:rsidP="0081587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MKS Trzebinia</w:t>
      </w:r>
      <w:r>
        <w:rPr>
          <w:sz w:val="32"/>
          <w:szCs w:val="32"/>
        </w:rPr>
        <w:tab/>
      </w:r>
    </w:p>
    <w:p w:rsidR="00815879" w:rsidRDefault="00815879" w:rsidP="0081587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MKS </w:t>
      </w:r>
      <w:proofErr w:type="spellStart"/>
      <w:r>
        <w:rPr>
          <w:sz w:val="32"/>
          <w:szCs w:val="32"/>
        </w:rPr>
        <w:t>Fablok</w:t>
      </w:r>
      <w:proofErr w:type="spellEnd"/>
      <w:r>
        <w:rPr>
          <w:sz w:val="32"/>
          <w:szCs w:val="32"/>
        </w:rPr>
        <w:t xml:space="preserve"> Chrzanów</w:t>
      </w:r>
    </w:p>
    <w:p w:rsidR="00815879" w:rsidRDefault="00815879" w:rsidP="00815879">
      <w:r>
        <w:t>- Czas gry 1 x 15 minut</w:t>
      </w:r>
    </w:p>
    <w:p w:rsidR="00815879" w:rsidRDefault="00815879" w:rsidP="00815879"/>
    <w:p w:rsidR="00815879" w:rsidRPr="00C2230E" w:rsidRDefault="00815879" w:rsidP="00815879"/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3260"/>
        <w:gridCol w:w="1276"/>
      </w:tblGrid>
      <w:tr w:rsidR="00815879" w:rsidTr="00815879">
        <w:tc>
          <w:tcPr>
            <w:tcW w:w="568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LP</w:t>
            </w:r>
          </w:p>
        </w:tc>
        <w:tc>
          <w:tcPr>
            <w:tcW w:w="1417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Godz.</w:t>
            </w:r>
          </w:p>
        </w:tc>
        <w:tc>
          <w:tcPr>
            <w:tcW w:w="3119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Gospodarze</w:t>
            </w:r>
          </w:p>
        </w:tc>
        <w:tc>
          <w:tcPr>
            <w:tcW w:w="3260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Goście</w:t>
            </w:r>
          </w:p>
        </w:tc>
        <w:tc>
          <w:tcPr>
            <w:tcW w:w="1276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Wynik</w:t>
            </w:r>
          </w:p>
        </w:tc>
      </w:tr>
      <w:tr w:rsidR="00815879" w:rsidTr="00815879">
        <w:tc>
          <w:tcPr>
            <w:tcW w:w="568" w:type="dxa"/>
          </w:tcPr>
          <w:p w:rsidR="00815879" w:rsidRPr="000159C2" w:rsidRDefault="00815879" w:rsidP="006926B1">
            <w:pPr>
              <w:rPr>
                <w:b/>
                <w:sz w:val="28"/>
                <w:szCs w:val="28"/>
              </w:rPr>
            </w:pPr>
            <w:r w:rsidRPr="000159C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5879" w:rsidRPr="00EB12B5" w:rsidRDefault="00815879" w:rsidP="006926B1">
            <w:pPr>
              <w:rPr>
                <w:b/>
                <w:sz w:val="28"/>
                <w:szCs w:val="28"/>
              </w:rPr>
            </w:pPr>
            <w:r w:rsidRPr="00EB12B5">
              <w:rPr>
                <w:sz w:val="28"/>
              </w:rPr>
              <w:t>10</w:t>
            </w:r>
            <w:r w:rsidRPr="00EB12B5">
              <w:rPr>
                <w:sz w:val="28"/>
                <w:vertAlign w:val="superscript"/>
              </w:rPr>
              <w:t>25</w:t>
            </w:r>
            <w:r w:rsidRPr="00EB12B5">
              <w:rPr>
                <w:sz w:val="28"/>
              </w:rPr>
              <w:t>-10</w:t>
            </w:r>
            <w:r w:rsidRPr="00EB12B5">
              <w:rPr>
                <w:sz w:val="28"/>
                <w:vertAlign w:val="superscript"/>
              </w:rPr>
              <w:t>40</w:t>
            </w:r>
          </w:p>
        </w:tc>
        <w:tc>
          <w:tcPr>
            <w:tcW w:w="3119" w:type="dxa"/>
          </w:tcPr>
          <w:p w:rsidR="00815879" w:rsidRPr="00815879" w:rsidRDefault="00815879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Wolanka Wola </w:t>
            </w:r>
            <w:r w:rsidRPr="00815879">
              <w:rPr>
                <w:b/>
                <w:sz w:val="28"/>
              </w:rPr>
              <w:t>Filipowska</w:t>
            </w: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UKS Górnik Libiąż</w:t>
            </w: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5879" w:rsidRPr="00EB12B5" w:rsidRDefault="00815879" w:rsidP="006926B1">
            <w:pPr>
              <w:rPr>
                <w:sz w:val="28"/>
                <w:szCs w:val="28"/>
              </w:rPr>
            </w:pPr>
            <w:r w:rsidRPr="00EB12B5">
              <w:rPr>
                <w:sz w:val="28"/>
              </w:rPr>
              <w:t>10</w:t>
            </w:r>
            <w:r w:rsidRPr="00EB12B5">
              <w:rPr>
                <w:sz w:val="28"/>
                <w:vertAlign w:val="superscript"/>
              </w:rPr>
              <w:t>43</w:t>
            </w:r>
            <w:r w:rsidRPr="00EB12B5">
              <w:rPr>
                <w:sz w:val="28"/>
              </w:rPr>
              <w:t>-10</w:t>
            </w:r>
            <w:r w:rsidRPr="00EB12B5">
              <w:rPr>
                <w:sz w:val="28"/>
                <w:vertAlign w:val="superscript"/>
              </w:rPr>
              <w:t>58</w:t>
            </w:r>
          </w:p>
        </w:tc>
        <w:tc>
          <w:tcPr>
            <w:tcW w:w="3119" w:type="dxa"/>
          </w:tcPr>
          <w:p w:rsidR="00815879" w:rsidRPr="00815879" w:rsidRDefault="00815879" w:rsidP="00815879">
            <w:pPr>
              <w:rPr>
                <w:b/>
                <w:sz w:val="28"/>
              </w:rPr>
            </w:pPr>
            <w:r w:rsidRPr="00815879">
              <w:rPr>
                <w:b/>
                <w:sz w:val="28"/>
              </w:rPr>
              <w:t>MKS Trzebinia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 xml:space="preserve">MKS </w:t>
            </w:r>
            <w:proofErr w:type="spellStart"/>
            <w:r w:rsidRPr="00815879">
              <w:rPr>
                <w:b/>
                <w:sz w:val="28"/>
              </w:rPr>
              <w:t>Fablok</w:t>
            </w:r>
            <w:proofErr w:type="spellEnd"/>
            <w:r w:rsidRPr="00815879">
              <w:rPr>
                <w:b/>
                <w:sz w:val="28"/>
              </w:rPr>
              <w:t xml:space="preserve"> Chrzanów</w:t>
            </w: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5879" w:rsidRPr="00EB12B5" w:rsidRDefault="00815879" w:rsidP="006926B1">
            <w:pPr>
              <w:rPr>
                <w:sz w:val="28"/>
                <w:szCs w:val="28"/>
              </w:rPr>
            </w:pPr>
            <w:r w:rsidRPr="00EB12B5">
              <w:rPr>
                <w:sz w:val="28"/>
              </w:rPr>
              <w:t>11</w:t>
            </w:r>
            <w:r w:rsidRPr="00EB12B5">
              <w:rPr>
                <w:sz w:val="28"/>
                <w:vertAlign w:val="superscript"/>
              </w:rPr>
              <w:t>01</w:t>
            </w:r>
            <w:r w:rsidRPr="00EB12B5">
              <w:rPr>
                <w:sz w:val="28"/>
              </w:rPr>
              <w:t>-11</w:t>
            </w:r>
            <w:r w:rsidRPr="00EB12B5">
              <w:rPr>
                <w:sz w:val="28"/>
                <w:vertAlign w:val="superscript"/>
              </w:rPr>
              <w:t>16</w:t>
            </w:r>
          </w:p>
        </w:tc>
        <w:tc>
          <w:tcPr>
            <w:tcW w:w="3119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Wolanka Wola Filipowska</w:t>
            </w: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</w:rPr>
            </w:pPr>
            <w:r w:rsidRPr="00815879">
              <w:rPr>
                <w:b/>
                <w:sz w:val="28"/>
              </w:rPr>
              <w:t>MKS Trzebinia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815879" w:rsidRPr="00EB12B5" w:rsidRDefault="00815879" w:rsidP="006926B1">
            <w:pPr>
              <w:rPr>
                <w:sz w:val="28"/>
                <w:szCs w:val="28"/>
              </w:rPr>
            </w:pPr>
            <w:r w:rsidRPr="00EB12B5">
              <w:rPr>
                <w:sz w:val="28"/>
              </w:rPr>
              <w:t>11</w:t>
            </w:r>
            <w:r w:rsidRPr="00EB12B5">
              <w:rPr>
                <w:sz w:val="28"/>
                <w:vertAlign w:val="superscript"/>
              </w:rPr>
              <w:t>19</w:t>
            </w:r>
            <w:r w:rsidRPr="00EB12B5">
              <w:rPr>
                <w:sz w:val="28"/>
              </w:rPr>
              <w:t xml:space="preserve"> -11</w:t>
            </w:r>
            <w:r w:rsidRPr="00EB12B5">
              <w:rPr>
                <w:sz w:val="28"/>
                <w:vertAlign w:val="superscript"/>
              </w:rPr>
              <w:t>34</w:t>
            </w:r>
          </w:p>
        </w:tc>
        <w:tc>
          <w:tcPr>
            <w:tcW w:w="3119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UKS Górnik Libiąż</w:t>
            </w: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</w:rPr>
            </w:pPr>
            <w:r w:rsidRPr="00815879">
              <w:rPr>
                <w:b/>
                <w:sz w:val="28"/>
              </w:rPr>
              <w:t xml:space="preserve">MKS </w:t>
            </w:r>
            <w:proofErr w:type="spellStart"/>
            <w:r w:rsidRPr="00815879">
              <w:rPr>
                <w:b/>
                <w:sz w:val="28"/>
              </w:rPr>
              <w:t>Fablok</w:t>
            </w:r>
            <w:proofErr w:type="spellEnd"/>
            <w:r w:rsidRPr="00815879">
              <w:rPr>
                <w:b/>
                <w:sz w:val="28"/>
              </w:rPr>
              <w:t xml:space="preserve"> Chrzanów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815879" w:rsidRPr="00EB12B5" w:rsidRDefault="00815879" w:rsidP="006926B1">
            <w:pPr>
              <w:rPr>
                <w:sz w:val="28"/>
                <w:szCs w:val="28"/>
              </w:rPr>
            </w:pPr>
            <w:r w:rsidRPr="00EB12B5">
              <w:rPr>
                <w:sz w:val="28"/>
              </w:rPr>
              <w:t>11</w:t>
            </w:r>
            <w:r w:rsidRPr="00EB12B5">
              <w:rPr>
                <w:sz w:val="28"/>
                <w:vertAlign w:val="superscript"/>
              </w:rPr>
              <w:t xml:space="preserve">37 </w:t>
            </w:r>
            <w:r w:rsidRPr="00EB12B5">
              <w:rPr>
                <w:sz w:val="28"/>
              </w:rPr>
              <w:t>– 11</w:t>
            </w:r>
            <w:r w:rsidRPr="00EB12B5">
              <w:rPr>
                <w:sz w:val="28"/>
                <w:vertAlign w:val="superscript"/>
              </w:rPr>
              <w:t>52</w:t>
            </w:r>
          </w:p>
        </w:tc>
        <w:tc>
          <w:tcPr>
            <w:tcW w:w="3119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Wolanka Wola Filipowska</w:t>
            </w: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</w:rPr>
            </w:pPr>
            <w:r w:rsidRPr="00815879">
              <w:rPr>
                <w:b/>
                <w:sz w:val="28"/>
              </w:rPr>
              <w:t xml:space="preserve">MKS </w:t>
            </w:r>
            <w:proofErr w:type="spellStart"/>
            <w:r w:rsidRPr="00815879">
              <w:rPr>
                <w:b/>
                <w:sz w:val="28"/>
              </w:rPr>
              <w:t>Fablok</w:t>
            </w:r>
            <w:proofErr w:type="spellEnd"/>
            <w:r w:rsidRPr="00815879">
              <w:rPr>
                <w:b/>
                <w:sz w:val="28"/>
              </w:rPr>
              <w:t xml:space="preserve"> Chrzanów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815879" w:rsidRPr="00EB12B5" w:rsidRDefault="00815879" w:rsidP="006926B1">
            <w:pPr>
              <w:rPr>
                <w:sz w:val="28"/>
                <w:szCs w:val="28"/>
              </w:rPr>
            </w:pPr>
            <w:r w:rsidRPr="00EB12B5">
              <w:rPr>
                <w:sz w:val="28"/>
              </w:rPr>
              <w:t>11</w:t>
            </w:r>
            <w:r w:rsidRPr="00EB12B5">
              <w:rPr>
                <w:sz w:val="28"/>
                <w:vertAlign w:val="superscript"/>
              </w:rPr>
              <w:t>55</w:t>
            </w:r>
            <w:r w:rsidRPr="00EB12B5">
              <w:rPr>
                <w:sz w:val="28"/>
              </w:rPr>
              <w:t>- 12</w:t>
            </w:r>
            <w:r w:rsidRPr="00EB12B5">
              <w:rPr>
                <w:sz w:val="28"/>
                <w:vertAlign w:val="superscript"/>
              </w:rPr>
              <w:t>10</w:t>
            </w:r>
          </w:p>
        </w:tc>
        <w:tc>
          <w:tcPr>
            <w:tcW w:w="3119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UKS Górnik Libiąż</w:t>
            </w: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</w:rPr>
            </w:pPr>
            <w:r w:rsidRPr="00815879">
              <w:rPr>
                <w:b/>
                <w:sz w:val="28"/>
              </w:rPr>
              <w:t>MKS Trzebinia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</w:tbl>
    <w:p w:rsidR="004B186B" w:rsidRDefault="004B186B"/>
    <w:sectPr w:rsidR="004B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9"/>
    <w:rsid w:val="004B186B"/>
    <w:rsid w:val="004C7718"/>
    <w:rsid w:val="0081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2019-11-29T11:46:00Z</dcterms:created>
  <dcterms:modified xsi:type="dcterms:W3CDTF">2019-11-29T11:46:00Z</dcterms:modified>
</cp:coreProperties>
</file>