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3E" w:rsidRPr="00B22A6D" w:rsidRDefault="002F6B30">
      <w:pPr>
        <w:spacing w:after="0" w:line="100" w:lineRule="atLeast"/>
        <w:jc w:val="center"/>
        <w:rPr>
          <w:rFonts w:eastAsia="Times New Roman" w:cs="Calibri"/>
          <w:b/>
          <w:bCs/>
          <w:sz w:val="24"/>
          <w:szCs w:val="1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-46355</wp:posOffset>
                </wp:positionV>
                <wp:extent cx="1831340" cy="1137920"/>
                <wp:effectExtent l="3175" t="1270" r="254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BDF" w:rsidRDefault="007728D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47825" cy="931545"/>
                                  <wp:effectExtent l="0" t="0" r="0" b="0"/>
                                  <wp:docPr id="1" name="Obraz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931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4.75pt;margin-top:-3.65pt;width:144.2pt;height:89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" filled="f" stroked="f">
                <v:textbox style="mso-fit-shape-to-text:t">
                  <w:txbxContent>
                    <w:p w:rsidR="00686BDF" w:rsidRDefault="007728D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647825" cy="931545"/>
                            <wp:effectExtent l="0" t="0" r="0" b="0"/>
                            <wp:docPr id="1" name="Obraz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931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  <w:r w:rsidR="00B4113E" w:rsidRPr="00B22A6D">
        <w:rPr>
          <w:rFonts w:eastAsia="Times New Roman" w:cs="Calibri"/>
          <w:b/>
          <w:bCs/>
          <w:sz w:val="24"/>
          <w:szCs w:val="18"/>
        </w:rPr>
        <w:tab/>
      </w:r>
    </w:p>
    <w:bookmarkStart w:id="1" w:name="_Hlk495664929"/>
    <w:p w:rsidR="00B4113E" w:rsidRPr="00B22A6D" w:rsidRDefault="00C82F65" w:rsidP="00B4113E">
      <w:pPr>
        <w:pStyle w:val="Nagwek"/>
        <w:rPr>
          <w:rFonts w:cs="Calibri"/>
          <w:szCs w:val="20"/>
        </w:rPr>
      </w:pPr>
      <w:r w:rsidRPr="00B22A6D">
        <w:rPr>
          <w:rFonts w:cs="Calibri"/>
          <w:szCs w:val="20"/>
        </w:rPr>
        <w:fldChar w:fldCharType="begin"/>
      </w:r>
      <w:r w:rsidR="00B4113E" w:rsidRPr="00B22A6D">
        <w:rPr>
          <w:rFonts w:cs="Calibri"/>
          <w:szCs w:val="20"/>
        </w:rPr>
        <w:instrText xml:space="preserve"> INCLUDEPICTURE "http://ppnchrzanow.pl/images/logo_blue.png" \* MERGEFORMATINET </w:instrText>
      </w:r>
      <w:r w:rsidRPr="00B22A6D">
        <w:rPr>
          <w:rFonts w:cs="Calibri"/>
          <w:szCs w:val="20"/>
        </w:rPr>
        <w:fldChar w:fldCharType="end"/>
      </w:r>
      <w:r w:rsidR="00071300" w:rsidRPr="00B22A6D">
        <w:rPr>
          <w:rFonts w:cs="Calibri"/>
          <w:szCs w:val="20"/>
        </w:rPr>
        <w:t xml:space="preserve">PPN </w:t>
      </w:r>
      <w:r w:rsidR="00B4113E" w:rsidRPr="00B22A6D">
        <w:rPr>
          <w:rFonts w:cs="Calibri"/>
          <w:szCs w:val="20"/>
        </w:rPr>
        <w:t xml:space="preserve"> Chrzanów</w:t>
      </w:r>
      <w:r w:rsidR="00B4113E" w:rsidRPr="00B22A6D">
        <w:rPr>
          <w:rFonts w:cs="Calibri"/>
          <w:szCs w:val="20"/>
        </w:rPr>
        <w:tab/>
      </w:r>
      <w:r w:rsidR="00B4113E" w:rsidRPr="00B22A6D">
        <w:rPr>
          <w:rFonts w:cs="Calibri"/>
          <w:szCs w:val="20"/>
        </w:rPr>
        <w:tab/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32-500 Chrzanów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ul. 3 Maja 1 (I piętro), </w:t>
      </w:r>
    </w:p>
    <w:p w:rsidR="00B4113E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tel. 32 623 14 25</w:t>
      </w:r>
    </w:p>
    <w:p w:rsidR="00630572" w:rsidRPr="00B22A6D" w:rsidRDefault="00B4113E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 xml:space="preserve">email: </w:t>
      </w:r>
      <w:hyperlink r:id="rId10" w:history="1">
        <w:r w:rsidRPr="00B22A6D">
          <w:rPr>
            <w:rFonts w:eastAsia="Times New Roman" w:cs="Calibri"/>
            <w:szCs w:val="20"/>
            <w:u w:val="single"/>
            <w:lang w:eastAsia="pl-PL"/>
          </w:rPr>
          <w:t>ppnchrzanow@wp.pl</w:t>
        </w:r>
      </w:hyperlink>
    </w:p>
    <w:p w:rsidR="0024453C" w:rsidRPr="00B22A6D" w:rsidRDefault="0024453C" w:rsidP="00B4113E">
      <w:pPr>
        <w:pStyle w:val="Nagwek"/>
        <w:rPr>
          <w:rFonts w:eastAsia="Times New Roman" w:cs="Calibri"/>
          <w:szCs w:val="20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email:kd.ppnchrzanow@wp.pl</w:t>
      </w:r>
    </w:p>
    <w:p w:rsidR="00B4113E" w:rsidRPr="00B22A6D" w:rsidRDefault="002960F8" w:rsidP="00B4113E">
      <w:pPr>
        <w:pStyle w:val="Nagwek"/>
        <w:rPr>
          <w:rFonts w:eastAsia="Times New Roman" w:cs="Calibri"/>
          <w:szCs w:val="20"/>
          <w:lang w:eastAsia="pl-PL"/>
        </w:rPr>
      </w:pPr>
      <w:hyperlink r:id="rId11" w:tooltip="Strona internetowa" w:history="1">
        <w:r w:rsidR="00B4113E" w:rsidRPr="00B22A6D">
          <w:rPr>
            <w:rFonts w:eastAsia="Times New Roman" w:cs="Calibri"/>
            <w:szCs w:val="20"/>
            <w:u w:val="single"/>
            <w:lang w:eastAsia="pl-PL"/>
          </w:rPr>
          <w:t>www.ppnchrzanow.pl</w:t>
        </w:r>
      </w:hyperlink>
    </w:p>
    <w:p w:rsidR="00686BDF" w:rsidRPr="00B22A6D" w:rsidRDefault="00B4113E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eastAsia="Times New Roman" w:cs="Calibri"/>
          <w:szCs w:val="20"/>
          <w:lang w:eastAsia="pl-PL"/>
        </w:rPr>
        <w:t>PKO BP.SA. 52 1020 2384 0000 9702 0062 4874</w:t>
      </w:r>
      <w:r w:rsidR="00686BDF"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EF0580" w:rsidRPr="00B22A6D">
        <w:t xml:space="preserve">Chrzanów, </w:t>
      </w:r>
      <w:r w:rsidR="00052D62" w:rsidRPr="00B22A6D">
        <w:t>10</w:t>
      </w:r>
      <w:r w:rsidR="007E7EC6" w:rsidRPr="00B22A6D">
        <w:t>.10</w:t>
      </w:r>
      <w:r w:rsidR="005026BA" w:rsidRPr="00B22A6D">
        <w:t>.2019</w:t>
      </w:r>
      <w:r w:rsidRPr="00B22A6D">
        <w:rPr>
          <w:rFonts w:ascii="Arial" w:eastAsia="Times New Roman" w:hAnsi="Arial" w:cs="Arial"/>
          <w:sz w:val="21"/>
          <w:szCs w:val="21"/>
          <w:lang w:eastAsia="pl-PL"/>
        </w:rPr>
        <w:tab/>
      </w:r>
    </w:p>
    <w:bookmarkEnd w:id="1"/>
    <w:p w:rsidR="00686BDF" w:rsidRPr="00B22A6D" w:rsidRDefault="00686BDF" w:rsidP="00B4113E">
      <w:pPr>
        <w:tabs>
          <w:tab w:val="right" w:pos="6617"/>
        </w:tabs>
        <w:spacing w:after="0" w:line="100" w:lineRule="atLeast"/>
        <w:rPr>
          <w:rFonts w:ascii="Arial" w:eastAsia="Times New Roman" w:hAnsi="Arial" w:cs="Arial"/>
          <w:sz w:val="21"/>
          <w:szCs w:val="21"/>
          <w:lang w:eastAsia="pl-PL"/>
        </w:rPr>
      </w:pPr>
    </w:p>
    <w:p w:rsidR="00F646BC" w:rsidRPr="00B22A6D" w:rsidRDefault="00F646BC" w:rsidP="005A22E9">
      <w:pPr>
        <w:tabs>
          <w:tab w:val="right" w:pos="6617"/>
        </w:tabs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4"/>
          <w:szCs w:val="18"/>
        </w:rPr>
        <w:t>KOMUNIKAT</w:t>
      </w:r>
    </w:p>
    <w:p w:rsidR="00F646BC" w:rsidRPr="00B22A6D" w:rsidRDefault="0074154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KD.PPN.Chr</w:t>
      </w:r>
      <w:r w:rsidR="00215A5F" w:rsidRPr="00B22A6D">
        <w:rPr>
          <w:rFonts w:eastAsia="Times New Roman" w:cs="Calibri"/>
          <w:b/>
          <w:bCs/>
          <w:sz w:val="20"/>
          <w:szCs w:val="18"/>
        </w:rPr>
        <w:t xml:space="preserve"> Nr </w:t>
      </w:r>
      <w:r w:rsidRPr="00B22A6D">
        <w:rPr>
          <w:rFonts w:eastAsia="Times New Roman" w:cs="Calibri"/>
          <w:b/>
          <w:bCs/>
          <w:sz w:val="20"/>
          <w:szCs w:val="18"/>
        </w:rPr>
        <w:t>/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0</w:t>
      </w:r>
      <w:r w:rsidR="00052D62" w:rsidRPr="00B22A6D">
        <w:rPr>
          <w:rFonts w:eastAsia="Times New Roman" w:cs="Calibri"/>
          <w:b/>
          <w:bCs/>
          <w:sz w:val="20"/>
          <w:szCs w:val="18"/>
        </w:rPr>
        <w:t>8</w:t>
      </w:r>
      <w:r w:rsidRPr="00B22A6D">
        <w:rPr>
          <w:rFonts w:eastAsia="Times New Roman" w:cs="Calibri"/>
          <w:b/>
          <w:bCs/>
          <w:sz w:val="20"/>
          <w:szCs w:val="18"/>
        </w:rPr>
        <w:t>/I/1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9</w:t>
      </w:r>
      <w:r w:rsidRPr="00B22A6D">
        <w:rPr>
          <w:rFonts w:eastAsia="Times New Roman" w:cs="Calibri"/>
          <w:b/>
          <w:bCs/>
          <w:sz w:val="20"/>
          <w:szCs w:val="18"/>
        </w:rPr>
        <w:t>-</w:t>
      </w:r>
      <w:r w:rsidR="00FF0C61" w:rsidRPr="00B22A6D">
        <w:rPr>
          <w:rFonts w:eastAsia="Times New Roman" w:cs="Calibri"/>
          <w:b/>
          <w:bCs/>
          <w:sz w:val="20"/>
          <w:szCs w:val="18"/>
        </w:rPr>
        <w:t>20</w:t>
      </w:r>
      <w:r w:rsidR="00F646BC" w:rsidRPr="00B22A6D">
        <w:rPr>
          <w:rFonts w:eastAsia="Times New Roman" w:cs="Calibri"/>
          <w:b/>
          <w:bCs/>
          <w:sz w:val="20"/>
          <w:szCs w:val="18"/>
        </w:rPr>
        <w:t xml:space="preserve"> </w:t>
      </w:r>
    </w:p>
    <w:p w:rsidR="00F646BC" w:rsidRPr="00B22A6D" w:rsidRDefault="00F646BC">
      <w:pPr>
        <w:spacing w:after="0" w:line="100" w:lineRule="atLeast"/>
        <w:jc w:val="center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b/>
          <w:bCs/>
          <w:sz w:val="20"/>
          <w:szCs w:val="18"/>
        </w:rPr>
        <w:t>z posiedzenia Komisji D</w:t>
      </w:r>
      <w:r w:rsidR="00A746A3" w:rsidRPr="00B22A6D">
        <w:rPr>
          <w:rFonts w:eastAsia="Times New Roman" w:cs="Calibri"/>
          <w:b/>
          <w:bCs/>
          <w:sz w:val="20"/>
          <w:szCs w:val="18"/>
        </w:rPr>
        <w:t xml:space="preserve">yscypliny PPN Chrzanów w dniu </w:t>
      </w:r>
      <w:r w:rsidR="00052D62" w:rsidRPr="00B22A6D">
        <w:rPr>
          <w:rFonts w:eastAsia="Times New Roman" w:cs="Calibri"/>
          <w:b/>
          <w:bCs/>
          <w:sz w:val="20"/>
          <w:szCs w:val="18"/>
        </w:rPr>
        <w:t>10</w:t>
      </w:r>
      <w:r w:rsidR="007E7EC6" w:rsidRPr="00B22A6D">
        <w:rPr>
          <w:rFonts w:eastAsia="Times New Roman" w:cs="Calibri"/>
          <w:b/>
          <w:bCs/>
          <w:sz w:val="20"/>
          <w:szCs w:val="18"/>
        </w:rPr>
        <w:t>.10</w:t>
      </w:r>
      <w:r w:rsidR="005E3C87" w:rsidRPr="00B22A6D">
        <w:rPr>
          <w:rFonts w:eastAsia="Times New Roman" w:cs="Calibri"/>
          <w:b/>
          <w:bCs/>
          <w:sz w:val="20"/>
          <w:szCs w:val="18"/>
        </w:rPr>
        <w:t>.2019</w:t>
      </w:r>
      <w:r w:rsidR="002E1662" w:rsidRPr="00B22A6D">
        <w:rPr>
          <w:rFonts w:eastAsia="Times New Roman" w:cs="Calibri"/>
          <w:b/>
          <w:bCs/>
          <w:sz w:val="20"/>
          <w:szCs w:val="18"/>
        </w:rPr>
        <w:t xml:space="preserve"> </w:t>
      </w:r>
      <w:r w:rsidRPr="00B22A6D">
        <w:rPr>
          <w:rFonts w:eastAsia="Times New Roman" w:cs="Calibri"/>
          <w:b/>
          <w:bCs/>
          <w:sz w:val="20"/>
          <w:szCs w:val="18"/>
        </w:rPr>
        <w:t>roku</w:t>
      </w:r>
    </w:p>
    <w:p w:rsidR="00F646BC" w:rsidRPr="00B22A6D" w:rsidRDefault="00F646BC">
      <w:pPr>
        <w:spacing w:after="0" w:line="100" w:lineRule="atLeast"/>
        <w:rPr>
          <w:rFonts w:eastAsia="Times New Roman" w:cs="Calibri"/>
          <w:sz w:val="20"/>
          <w:szCs w:val="18"/>
        </w:rPr>
      </w:pPr>
    </w:p>
    <w:p w:rsidR="00F646BC" w:rsidRPr="00B22A6D" w:rsidRDefault="00F46264">
      <w:p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 xml:space="preserve">Komisja Dyscypliny </w:t>
      </w:r>
      <w:r w:rsidR="00F646BC" w:rsidRPr="00B22A6D">
        <w:rPr>
          <w:rFonts w:eastAsia="Times New Roman" w:cs="Calibri"/>
          <w:sz w:val="20"/>
          <w:szCs w:val="18"/>
        </w:rPr>
        <w:t xml:space="preserve"> w składzie:</w:t>
      </w:r>
    </w:p>
    <w:p w:rsidR="00136F59" w:rsidRPr="00B22A6D" w:rsidRDefault="00136F59" w:rsidP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Kijak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 xml:space="preserve">Przewodniczący </w:t>
      </w:r>
    </w:p>
    <w:p w:rsidR="00136F59" w:rsidRPr="00B22A6D" w:rsidRDefault="00136F59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 xml:space="preserve">Ryszard Witkowski </w:t>
      </w:r>
      <w:r w:rsidRPr="00B22A6D">
        <w:rPr>
          <w:rFonts w:eastAsia="Times New Roman" w:cs="Calibri"/>
          <w:b/>
          <w:sz w:val="20"/>
          <w:szCs w:val="18"/>
        </w:rPr>
        <w:tab/>
        <w:t>V-ce Przewodniczący</w:t>
      </w:r>
    </w:p>
    <w:p w:rsidR="00F646BC" w:rsidRPr="00B22A6D" w:rsidRDefault="00F646BC">
      <w:pPr>
        <w:pStyle w:val="Akapitzlist1"/>
        <w:numPr>
          <w:ilvl w:val="0"/>
          <w:numId w:val="1"/>
        </w:numPr>
        <w:spacing w:after="0" w:line="100" w:lineRule="atLeast"/>
        <w:rPr>
          <w:rFonts w:eastAsia="Times New Roman" w:cs="Calibri"/>
          <w:b/>
          <w:sz w:val="20"/>
          <w:szCs w:val="18"/>
        </w:rPr>
      </w:pPr>
      <w:r w:rsidRPr="00B22A6D">
        <w:rPr>
          <w:rFonts w:eastAsia="Times New Roman" w:cs="Calibri"/>
          <w:b/>
          <w:sz w:val="20"/>
          <w:szCs w:val="18"/>
        </w:rPr>
        <w:t>Jacek Hejmo</w:t>
      </w:r>
      <w:r w:rsidRPr="00B22A6D">
        <w:rPr>
          <w:rFonts w:eastAsia="Times New Roman" w:cs="Calibri"/>
          <w:b/>
          <w:sz w:val="20"/>
          <w:szCs w:val="18"/>
        </w:rPr>
        <w:tab/>
      </w:r>
      <w:r w:rsidRPr="00B22A6D">
        <w:rPr>
          <w:rFonts w:eastAsia="Times New Roman" w:cs="Calibri"/>
          <w:b/>
          <w:sz w:val="20"/>
          <w:szCs w:val="18"/>
        </w:rPr>
        <w:tab/>
        <w:t>Sekretarz</w:t>
      </w:r>
    </w:p>
    <w:p w:rsidR="002A3C28" w:rsidRPr="00B22A6D" w:rsidRDefault="00136F59" w:rsidP="00AC59B5">
      <w:pPr>
        <w:spacing w:after="0" w:line="100" w:lineRule="atLeast"/>
        <w:ind w:left="720"/>
        <w:rPr>
          <w:rFonts w:eastAsia="Times New Roman" w:cs="Calibri"/>
          <w:sz w:val="20"/>
          <w:szCs w:val="18"/>
        </w:rPr>
      </w:pPr>
      <w:r w:rsidRPr="00B22A6D">
        <w:rPr>
          <w:rFonts w:eastAsia="Times New Roman" w:cs="Calibri"/>
          <w:sz w:val="20"/>
          <w:szCs w:val="18"/>
        </w:rPr>
        <w:t>postanowiła, co następuje</w:t>
      </w:r>
      <w:r w:rsidR="00F46264" w:rsidRPr="00B22A6D">
        <w:rPr>
          <w:rFonts w:eastAsia="Times New Roman" w:cs="Calibri"/>
          <w:sz w:val="20"/>
          <w:szCs w:val="18"/>
        </w:rPr>
        <w:t xml:space="preserve"> :</w:t>
      </w:r>
    </w:p>
    <w:p w:rsidR="00194BD6" w:rsidRPr="00B22A6D" w:rsidRDefault="00E9473E" w:rsidP="00194BD6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B22A6D">
        <w:rPr>
          <w:rFonts w:eastAsia="Times New Roman" w:cs="Calibri"/>
          <w:b/>
          <w:szCs w:val="18"/>
        </w:rPr>
        <w:t>Klasa A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3155"/>
        <w:gridCol w:w="1843"/>
        <w:gridCol w:w="2126"/>
        <w:gridCol w:w="2809"/>
      </w:tblGrid>
      <w:tr w:rsidR="00194BD6" w:rsidRPr="00B22A6D" w:rsidTr="008C2668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B22A6D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B22A6D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B22A6D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B22A6D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B22A6D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B22A6D" w:rsidRDefault="00194BD6" w:rsidP="001405B4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94BD6" w:rsidRPr="00B22A6D" w:rsidRDefault="00194BD6" w:rsidP="001405B4">
            <w:pPr>
              <w:spacing w:after="0" w:line="100" w:lineRule="atLeast"/>
              <w:jc w:val="center"/>
            </w:pPr>
            <w:r w:rsidRPr="00B22A6D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314557" w:rsidRPr="00B22A6D" w:rsidTr="00932A57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557" w:rsidRPr="00B22A6D" w:rsidRDefault="00314557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557" w:rsidRPr="00B22A6D" w:rsidRDefault="00314557" w:rsidP="0031455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VICTORIA ZALAS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557" w:rsidRPr="00B22A6D" w:rsidRDefault="00314557" w:rsidP="00E524F2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>Niestawienie się na zawody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557" w:rsidRPr="00B22A6D" w:rsidRDefault="00314557" w:rsidP="00E524F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BŁYSKAWICA MYŚLACHOWICE  VICTORIA ZALAS</w:t>
            </w:r>
          </w:p>
          <w:p w:rsidR="00314557" w:rsidRPr="00B22A6D" w:rsidRDefault="00314557" w:rsidP="0031455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5.10.2019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557" w:rsidRPr="00B22A6D" w:rsidRDefault="00314557" w:rsidP="00E524F2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>Kara pieniężna w wysokości 300 zł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557" w:rsidRPr="00B22A6D" w:rsidRDefault="00314557" w:rsidP="00E524F2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B22A6D">
              <w:rPr>
                <w:rFonts w:eastAsia="Times New Roman" w:cs="Calibri"/>
                <w:sz w:val="16"/>
                <w:szCs w:val="18"/>
              </w:rPr>
              <w:t xml:space="preserve">Art. 2 punkt 11.15 </w:t>
            </w:r>
          </w:p>
          <w:p w:rsidR="00314557" w:rsidRPr="00B22A6D" w:rsidRDefault="00314557" w:rsidP="00E524F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6"/>
                <w:szCs w:val="18"/>
              </w:rPr>
              <w:t>Uchwały nr 20/Z/2019  MZPN</w:t>
            </w:r>
            <w:r w:rsidRPr="00B22A6D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14557" w:rsidRPr="00B22A6D" w:rsidRDefault="00314557" w:rsidP="001218E1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>Kara orzeczona za niestawienie się drużyny piłkarskiej na zawody.</w:t>
            </w:r>
          </w:p>
          <w:p w:rsidR="00314557" w:rsidRPr="00B22A6D" w:rsidRDefault="00314557" w:rsidP="001218E1">
            <w:pPr>
              <w:spacing w:after="0" w:line="100" w:lineRule="atLeast"/>
              <w:jc w:val="center"/>
            </w:pPr>
            <w:r w:rsidRPr="00B22A6D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  <w:tr w:rsidR="00254C09" w:rsidRPr="00B22A6D" w:rsidTr="00932A57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Marcin Cxxxx</w:t>
            </w:r>
          </w:p>
          <w:p w:rsidR="00254C09" w:rsidRPr="00B22A6D" w:rsidRDefault="00254C09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START KAMIEŃ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884D23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 xml:space="preserve">FABLOK CHRZANÓW  - START KAMIEŃ </w:t>
            </w:r>
          </w:p>
          <w:p w:rsidR="00254C09" w:rsidRPr="00B22A6D" w:rsidRDefault="00254C09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28.09.2019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E524F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6"/>
                <w:szCs w:val="18"/>
              </w:rPr>
              <w:t>Kara 2 meczów dyskwalifikacji</w:t>
            </w:r>
            <w:r w:rsidRPr="00B22A6D">
              <w:rPr>
                <w:rFonts w:eastAsia="Times New Roman" w:cs="Calibr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254C09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218E1" w:rsidRPr="00B22A6D" w:rsidRDefault="001218E1" w:rsidP="001218E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 xml:space="preserve">Kara orzeczona po przeprowadzeniu postępowania dyscyplinarnego, jako konsekwencja innego niesportowego zachowania w czasie meczu </w:t>
            </w:r>
          </w:p>
          <w:p w:rsidR="00254C09" w:rsidRPr="00B22A6D" w:rsidRDefault="00254C09" w:rsidP="001218E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>Ustalono na podstawie sprawozdania sędziowskiego</w:t>
            </w:r>
          </w:p>
        </w:tc>
      </w:tr>
      <w:tr w:rsidR="00254C09" w:rsidRPr="00B22A6D" w:rsidTr="00932A57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3.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FE0CB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Paweł Pxxxx</w:t>
            </w:r>
          </w:p>
          <w:p w:rsidR="00254C09" w:rsidRPr="00B22A6D" w:rsidRDefault="00254C09" w:rsidP="00FE0CB7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START KAMIEŃ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B22A6D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Podważanie decyzji sędziowskich.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 xml:space="preserve">FABLOK CHRZANÓW  - START KAMIEŃ </w:t>
            </w:r>
          </w:p>
          <w:p w:rsidR="00254C09" w:rsidRPr="00B22A6D" w:rsidRDefault="00254C09" w:rsidP="00FE0CB7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28.09.2019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E524F2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>Kara pieniężna w wysokości 100 zł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22A6D" w:rsidRPr="00B22A6D" w:rsidRDefault="00B22A6D" w:rsidP="00B22A6D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B22A6D">
              <w:rPr>
                <w:rFonts w:eastAsia="Times New Roman" w:cs="Calibri"/>
                <w:sz w:val="16"/>
                <w:szCs w:val="18"/>
              </w:rPr>
              <w:t xml:space="preserve">Art. 2 punkt 11.28 </w:t>
            </w:r>
          </w:p>
          <w:p w:rsidR="00254C09" w:rsidRPr="00B22A6D" w:rsidRDefault="00B22A6D" w:rsidP="00B22A6D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6"/>
                <w:szCs w:val="18"/>
              </w:rPr>
              <w:t>Uchwały nr 20/Z/2019  MZPN</w:t>
            </w:r>
            <w:r w:rsidR="00254C09" w:rsidRPr="00B22A6D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884D23">
            <w:pPr>
              <w:spacing w:after="0" w:line="100" w:lineRule="atLeast"/>
              <w:jc w:val="center"/>
            </w:pPr>
            <w:r w:rsidRPr="00B22A6D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</w:tbl>
    <w:p w:rsidR="004978B3" w:rsidRPr="00B22A6D" w:rsidRDefault="004978B3" w:rsidP="00E9473E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</w:p>
    <w:p w:rsidR="001218E1" w:rsidRPr="00B22A6D" w:rsidRDefault="001218E1" w:rsidP="00E9473E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</w:p>
    <w:p w:rsidR="00E9473E" w:rsidRPr="00B22A6D" w:rsidRDefault="00E9473E" w:rsidP="00E9473E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B22A6D">
        <w:rPr>
          <w:rFonts w:eastAsia="Times New Roman" w:cs="Calibri"/>
          <w:b/>
          <w:szCs w:val="18"/>
        </w:rPr>
        <w:lastRenderedPageBreak/>
        <w:t>Klasa B</w:t>
      </w:r>
    </w:p>
    <w:tbl>
      <w:tblPr>
        <w:tblW w:w="14298" w:type="dxa"/>
        <w:tblInd w:w="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3155"/>
        <w:gridCol w:w="1843"/>
        <w:gridCol w:w="2126"/>
        <w:gridCol w:w="2809"/>
      </w:tblGrid>
      <w:tr w:rsidR="00E9473E" w:rsidRPr="00B22A6D" w:rsidTr="001D0CA1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B22A6D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B22A6D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B22A6D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B22A6D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B22A6D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B22A6D" w:rsidRDefault="00E9473E" w:rsidP="001D0CA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9473E" w:rsidRPr="00B22A6D" w:rsidRDefault="00E9473E" w:rsidP="001D0CA1">
            <w:pPr>
              <w:spacing w:after="0" w:line="100" w:lineRule="atLeast"/>
              <w:jc w:val="center"/>
            </w:pPr>
            <w:r w:rsidRPr="00B22A6D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4978B3" w:rsidRPr="00B22A6D" w:rsidTr="001D0CA1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B22A6D" w:rsidRDefault="001218E1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1</w:t>
            </w:r>
            <w:r w:rsidR="004978B3" w:rsidRPr="00B22A6D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B22A6D" w:rsidRDefault="004978B3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Mateusz Śxxxxxxxx</w:t>
            </w:r>
          </w:p>
          <w:p w:rsidR="004978B3" w:rsidRPr="00B22A6D" w:rsidRDefault="004978B3" w:rsidP="00884D23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CIĘŻKOWIANKA JAWORZNO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B22A6D" w:rsidRDefault="004978B3" w:rsidP="00884D2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Wykluczenie (bezpośrednia czerwona kartka)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B22A6D" w:rsidRDefault="004978B3" w:rsidP="004978B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 xml:space="preserve">KORONA MĘTKÓW - CIĘŻKOWIANKA JAWORZNOII - </w:t>
            </w:r>
          </w:p>
          <w:p w:rsidR="004978B3" w:rsidRPr="00B22A6D" w:rsidRDefault="004978B3" w:rsidP="004978B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29.09.2019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B22A6D" w:rsidRDefault="004C7F39" w:rsidP="004978B3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B22A6D">
              <w:rPr>
                <w:rFonts w:eastAsia="Times New Roman" w:cs="Calibri"/>
                <w:sz w:val="16"/>
                <w:szCs w:val="18"/>
              </w:rPr>
              <w:t>Kara 2 meczów dyskwalifikacji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B22A6D" w:rsidRDefault="004978B3" w:rsidP="00B22A6D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Art. 61 § 2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978B3" w:rsidRPr="00B22A6D" w:rsidRDefault="004978B3" w:rsidP="004978B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  <w:p w:rsidR="004978B3" w:rsidRPr="00B22A6D" w:rsidRDefault="004978B3" w:rsidP="004978B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  <w:tr w:rsidR="00254C09" w:rsidRPr="00B22A6D" w:rsidTr="001D0CA1">
        <w:trPr>
          <w:trHeight w:val="409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1218E1" w:rsidP="00884D23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E524F2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 xml:space="preserve">Kierownik drużyny </w:t>
            </w:r>
          </w:p>
          <w:p w:rsidR="00254C09" w:rsidRPr="00B22A6D" w:rsidRDefault="00254C09" w:rsidP="00E524F2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Piotr Żxxxxxx</w:t>
            </w:r>
          </w:p>
          <w:p w:rsidR="00254C09" w:rsidRPr="00B22A6D" w:rsidRDefault="00254C09" w:rsidP="00E524F2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CIĘŻKOWIANKA JAWORZNO II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E524F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Wypowiedzi poniżające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E524F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 xml:space="preserve">KORONA MĘTKÓW - CIĘŻKOWIANKA JAWORZNOII - </w:t>
            </w:r>
          </w:p>
          <w:p w:rsidR="00254C09" w:rsidRPr="00B22A6D" w:rsidRDefault="00254C09" w:rsidP="00E524F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29.09.2019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1218E1" w:rsidP="00254C09">
            <w:pPr>
              <w:spacing w:after="0" w:line="100" w:lineRule="atLeast"/>
              <w:jc w:val="center"/>
              <w:rPr>
                <w:rFonts w:eastAsia="Times New Roman" w:cs="Calibri"/>
                <w:sz w:val="16"/>
                <w:szCs w:val="18"/>
              </w:rPr>
            </w:pPr>
            <w:r w:rsidRPr="00B22A6D">
              <w:rPr>
                <w:rFonts w:eastAsia="Times New Roman" w:cs="Calibri"/>
                <w:sz w:val="16"/>
                <w:szCs w:val="18"/>
              </w:rPr>
              <w:t>Kara 3</w:t>
            </w:r>
            <w:r w:rsidR="00254C09" w:rsidRPr="00B22A6D">
              <w:rPr>
                <w:rFonts w:eastAsia="Times New Roman" w:cs="Calibri"/>
                <w:sz w:val="16"/>
                <w:szCs w:val="18"/>
              </w:rPr>
              <w:t xml:space="preserve"> meczów dyskwalifikacji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54C09" w:rsidRPr="00B22A6D" w:rsidRDefault="00254C09" w:rsidP="00E524F2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Art. 77 Regulaminu Dyscyplinarnego PZPN</w:t>
            </w:r>
          </w:p>
        </w:tc>
        <w:tc>
          <w:tcPr>
            <w:tcW w:w="2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218E1" w:rsidRPr="00B22A6D" w:rsidRDefault="001218E1" w:rsidP="001218E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Podważanie decyzji sędziowskich. Wypowiedzi poniżające.</w:t>
            </w:r>
          </w:p>
          <w:p w:rsidR="00254C09" w:rsidRPr="00B22A6D" w:rsidRDefault="001218E1" w:rsidP="001218E1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</w:tbl>
    <w:p w:rsidR="00DC1364" w:rsidRPr="00B22A6D" w:rsidRDefault="00DC1364" w:rsidP="00430D7E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</w:p>
    <w:p w:rsidR="00430D7E" w:rsidRPr="00B22A6D" w:rsidRDefault="00430D7E" w:rsidP="00430D7E">
      <w:pPr>
        <w:spacing w:after="0" w:line="100" w:lineRule="atLeast"/>
        <w:jc w:val="center"/>
        <w:rPr>
          <w:rFonts w:eastAsia="Times New Roman" w:cs="Calibri"/>
          <w:b/>
          <w:szCs w:val="18"/>
        </w:rPr>
      </w:pPr>
      <w:r w:rsidRPr="00B22A6D">
        <w:rPr>
          <w:rFonts w:eastAsia="Times New Roman" w:cs="Calibri"/>
          <w:b/>
          <w:szCs w:val="18"/>
        </w:rPr>
        <w:t>SPRAWY SĘDZIOWSKIE</w:t>
      </w:r>
    </w:p>
    <w:tbl>
      <w:tblPr>
        <w:tblpPr w:leftFromText="141" w:rightFromText="141" w:vertAnchor="text" w:horzAnchor="margin" w:tblpY="70"/>
        <w:tblW w:w="142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"/>
        <w:gridCol w:w="1705"/>
        <w:gridCol w:w="2090"/>
        <w:gridCol w:w="3155"/>
        <w:gridCol w:w="1843"/>
        <w:gridCol w:w="1992"/>
        <w:gridCol w:w="2943"/>
      </w:tblGrid>
      <w:tr w:rsidR="00430D7E" w:rsidRPr="00B22A6D" w:rsidTr="00CA6E13">
        <w:trPr>
          <w:trHeight w:val="182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B22A6D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LP.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B22A6D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OBWINIONY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B22A6D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PRZEWINIENIE DYSCYPLINARNE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B22A6D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MECZ, KTÓREGO DOTYCZY SPRAWA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B22A6D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ORZECZENIE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B22A6D" w:rsidRDefault="00430D7E" w:rsidP="00671CFA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PODSTAWA PRAWNA</w:t>
            </w:r>
          </w:p>
        </w:tc>
        <w:tc>
          <w:tcPr>
            <w:tcW w:w="2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30D7E" w:rsidRPr="00B22A6D" w:rsidRDefault="00430D7E" w:rsidP="00671CFA">
            <w:pPr>
              <w:spacing w:after="0" w:line="100" w:lineRule="atLeast"/>
              <w:jc w:val="center"/>
            </w:pPr>
            <w:r w:rsidRPr="00B22A6D">
              <w:rPr>
                <w:rFonts w:eastAsia="Times New Roman" w:cs="Calibri"/>
                <w:sz w:val="18"/>
                <w:szCs w:val="18"/>
              </w:rPr>
              <w:t>UZASADNIENIE</w:t>
            </w:r>
          </w:p>
        </w:tc>
      </w:tr>
      <w:tr w:rsidR="00FA53CF" w:rsidRPr="00B22A6D" w:rsidTr="00CA6E13">
        <w:trPr>
          <w:trHeight w:val="106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B22A6D" w:rsidRDefault="00FA53CF" w:rsidP="00FA53CF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B22A6D" w:rsidRDefault="00FA53CF" w:rsidP="00FA53CF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SĘDZIA</w:t>
            </w:r>
          </w:p>
          <w:p w:rsidR="00FA53CF" w:rsidRPr="00B22A6D" w:rsidRDefault="004C7F39" w:rsidP="00FA53CF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Patryk Pxxxxx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B22A6D" w:rsidRDefault="00FA53CF" w:rsidP="00DC1364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>Nieterminowe przesłanie sprawozdania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B22A6D" w:rsidRDefault="004C7F39" w:rsidP="00FA53C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CIĘŻKOWIANKA JAWORZNO- NADWIŚLANKA OKLEŚNA</w:t>
            </w:r>
          </w:p>
          <w:p w:rsidR="00DC1364" w:rsidRPr="00B22A6D" w:rsidRDefault="004C7F39" w:rsidP="00FA53C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22</w:t>
            </w:r>
            <w:r w:rsidR="00DC1364" w:rsidRPr="00B22A6D">
              <w:rPr>
                <w:rFonts w:eastAsia="Times New Roman" w:cs="Calibri"/>
                <w:sz w:val="18"/>
                <w:szCs w:val="18"/>
              </w:rPr>
              <w:t>.09.2019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B22A6D" w:rsidRDefault="00FA53CF" w:rsidP="007722A0">
            <w:pPr>
              <w:pStyle w:val="Akapitzlist4"/>
              <w:spacing w:after="0" w:line="100" w:lineRule="atLeast"/>
              <w:ind w:left="0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 xml:space="preserve">Kara </w:t>
            </w:r>
            <w:r w:rsidR="00DC1364" w:rsidRPr="00B22A6D">
              <w:rPr>
                <w:rFonts w:cs="Calibri"/>
                <w:sz w:val="18"/>
                <w:szCs w:val="18"/>
              </w:rPr>
              <w:t>upomnienia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B22A6D" w:rsidRDefault="00FA53CF" w:rsidP="00FA53CF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 xml:space="preserve">Art. 82 § </w:t>
            </w:r>
            <w:r w:rsidR="00DC1364" w:rsidRPr="00B22A6D">
              <w:rPr>
                <w:rFonts w:eastAsia="Times New Roman" w:cs="Calibri"/>
                <w:sz w:val="18"/>
                <w:szCs w:val="18"/>
              </w:rPr>
              <w:t>1</w:t>
            </w:r>
            <w:r w:rsidRPr="00B22A6D">
              <w:rPr>
                <w:rFonts w:eastAsia="Times New Roman" w:cs="Calibri"/>
                <w:sz w:val="18"/>
                <w:szCs w:val="18"/>
              </w:rPr>
              <w:t xml:space="preserve"> Regulaminu Dyscyplinarnego PZPN</w:t>
            </w:r>
          </w:p>
        </w:tc>
        <w:tc>
          <w:tcPr>
            <w:tcW w:w="2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A53CF" w:rsidRPr="00B22A6D" w:rsidRDefault="00FA53CF" w:rsidP="00FA53CF">
            <w:pPr>
              <w:spacing w:after="0" w:line="100" w:lineRule="atLeast"/>
              <w:jc w:val="both"/>
              <w:rPr>
                <w:rFonts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>Przesłanie sprawozdania z zawodów po upływie regulaminowego terminu.</w:t>
            </w:r>
          </w:p>
          <w:p w:rsidR="00FA53CF" w:rsidRPr="00B22A6D" w:rsidRDefault="00FA53CF" w:rsidP="00FA53CF">
            <w:pPr>
              <w:spacing w:after="0" w:line="100" w:lineRule="atLeast"/>
              <w:jc w:val="center"/>
            </w:pPr>
            <w:r w:rsidRPr="00B22A6D">
              <w:rPr>
                <w:rFonts w:cs="Calibri"/>
                <w:sz w:val="18"/>
                <w:szCs w:val="18"/>
              </w:rPr>
              <w:t>Ustalono na podstawie wniosku Wydziału/Komisji Gier.</w:t>
            </w:r>
          </w:p>
        </w:tc>
      </w:tr>
      <w:tr w:rsidR="00CA6E13" w:rsidRPr="00B22A6D" w:rsidTr="00CA6E13">
        <w:trPr>
          <w:trHeight w:val="1063"/>
        </w:trPr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13" w:rsidRPr="00B22A6D" w:rsidRDefault="001218E1" w:rsidP="00FA53CF">
            <w:pPr>
              <w:pStyle w:val="Akapitzlist1"/>
              <w:spacing w:after="0" w:line="100" w:lineRule="atLeast"/>
              <w:ind w:left="-8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13" w:rsidRPr="00B22A6D" w:rsidRDefault="00CA6E13" w:rsidP="00FA53CF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SĘDZIA</w:t>
            </w:r>
          </w:p>
          <w:p w:rsidR="00CA6E13" w:rsidRPr="00B22A6D" w:rsidRDefault="00CA6E13" w:rsidP="00FA53CF">
            <w:pPr>
              <w:spacing w:after="0" w:line="100" w:lineRule="atLeast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B22A6D">
              <w:rPr>
                <w:rFonts w:eastAsia="Times New Roman" w:cs="Calibri"/>
                <w:b/>
                <w:sz w:val="18"/>
                <w:szCs w:val="18"/>
              </w:rPr>
              <w:t>Łukasz Sxxxxxxx</w:t>
            </w:r>
          </w:p>
        </w:tc>
        <w:tc>
          <w:tcPr>
            <w:tcW w:w="2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13" w:rsidRPr="00B22A6D" w:rsidRDefault="00CA6E13" w:rsidP="00DC1364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>Dokonanie nieprawdziwego zapisu zdarzeń</w:t>
            </w:r>
          </w:p>
        </w:tc>
        <w:tc>
          <w:tcPr>
            <w:tcW w:w="3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13" w:rsidRPr="00B22A6D" w:rsidRDefault="00CA6E13" w:rsidP="00FA53C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TEMPO PŁAZA- -UNIA KWACZAŁA</w:t>
            </w:r>
          </w:p>
          <w:p w:rsidR="00CA6E13" w:rsidRPr="00B22A6D" w:rsidRDefault="00CA6E13" w:rsidP="00FA53CF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21.09.2019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13" w:rsidRPr="00B22A6D" w:rsidRDefault="00CA6E13" w:rsidP="00B22A6D">
            <w:pPr>
              <w:pStyle w:val="Akapitzlist5"/>
              <w:spacing w:after="0" w:line="100" w:lineRule="atLeast"/>
              <w:ind w:left="135"/>
              <w:rPr>
                <w:rFonts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 xml:space="preserve">Kara pieniężna </w:t>
            </w:r>
            <w:r w:rsidR="001218E1" w:rsidRPr="00B22A6D">
              <w:rPr>
                <w:rFonts w:cs="Calibri"/>
                <w:bCs/>
                <w:sz w:val="18"/>
                <w:szCs w:val="18"/>
              </w:rPr>
              <w:t xml:space="preserve">100- </w:t>
            </w:r>
            <w:r w:rsidRPr="00B22A6D">
              <w:rPr>
                <w:rFonts w:cs="Calibri"/>
                <w:bCs/>
                <w:sz w:val="18"/>
                <w:szCs w:val="18"/>
              </w:rPr>
              <w:t>zł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13" w:rsidRPr="00B22A6D" w:rsidRDefault="00CA6E13" w:rsidP="00CA6E13">
            <w:pPr>
              <w:spacing w:after="0" w:line="100" w:lineRule="atLeast"/>
              <w:jc w:val="center"/>
              <w:rPr>
                <w:rFonts w:eastAsia="Times New Roman"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Art. 92 Regulaminu Dyscyplinarnego PZPN</w:t>
            </w:r>
          </w:p>
        </w:tc>
        <w:tc>
          <w:tcPr>
            <w:tcW w:w="29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A6E13" w:rsidRPr="00B22A6D" w:rsidRDefault="00CA6E13" w:rsidP="00CA6E13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cs="Calibri"/>
                <w:sz w:val="18"/>
                <w:szCs w:val="18"/>
              </w:rPr>
              <w:t>Kara orzeczona za dokonanie nieprawdziwego zapisu zdarzeń zaistniałych w czasie zawodów.</w:t>
            </w:r>
          </w:p>
          <w:p w:rsidR="00CA6E13" w:rsidRPr="00B22A6D" w:rsidRDefault="00CA6E13" w:rsidP="00CA6E13">
            <w:pPr>
              <w:spacing w:after="0" w:line="100" w:lineRule="atLeast"/>
              <w:jc w:val="center"/>
              <w:rPr>
                <w:rFonts w:cs="Calibri"/>
                <w:sz w:val="18"/>
                <w:szCs w:val="18"/>
              </w:rPr>
            </w:pPr>
            <w:r w:rsidRPr="00B22A6D">
              <w:rPr>
                <w:rFonts w:eastAsia="Times New Roman" w:cs="Calibri"/>
                <w:sz w:val="18"/>
                <w:szCs w:val="18"/>
              </w:rPr>
              <w:t>Ustalono na podstawie sprawozdania sędziowskiego.</w:t>
            </w:r>
          </w:p>
        </w:tc>
      </w:tr>
    </w:tbl>
    <w:p w:rsidR="00CF2BDA" w:rsidRPr="00B22A6D" w:rsidRDefault="00CF2BDA" w:rsidP="007C2A42">
      <w:pPr>
        <w:spacing w:after="0" w:line="100" w:lineRule="atLeast"/>
        <w:rPr>
          <w:rFonts w:eastAsia="Times New Roman" w:cs="Calibri"/>
          <w:b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864D95" w:rsidRPr="00B22A6D" w:rsidRDefault="00864D95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311E6D" w:rsidRPr="00B22A6D" w:rsidRDefault="00311E6D" w:rsidP="007C2A42">
      <w:pPr>
        <w:spacing w:after="0" w:line="100" w:lineRule="atLeast"/>
        <w:rPr>
          <w:rFonts w:eastAsia="Times New Roman" w:cs="Calibri"/>
          <w:b/>
          <w:sz w:val="14"/>
          <w:szCs w:val="18"/>
        </w:rPr>
      </w:pPr>
    </w:p>
    <w:p w:rsidR="0053689B" w:rsidRPr="00B22A6D" w:rsidRDefault="0053689B" w:rsidP="00931BD6">
      <w:pPr>
        <w:tabs>
          <w:tab w:val="left" w:pos="1134"/>
        </w:tabs>
        <w:spacing w:after="0" w:line="100" w:lineRule="atLeast"/>
        <w:ind w:firstLine="708"/>
        <w:rPr>
          <w:rFonts w:eastAsia="Times New Roman" w:cs="Calibri"/>
          <w:b/>
          <w:sz w:val="18"/>
          <w:szCs w:val="18"/>
        </w:rPr>
      </w:pPr>
      <w:r w:rsidRPr="00B22A6D">
        <w:rPr>
          <w:rFonts w:eastAsia="Times New Roman" w:cs="Calibri"/>
          <w:b/>
          <w:sz w:val="18"/>
          <w:szCs w:val="18"/>
        </w:rPr>
        <w:t xml:space="preserve">    Sekretarz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  <w:t xml:space="preserve">          </w:t>
      </w:r>
      <w:r w:rsidR="00F21580" w:rsidRPr="00B22A6D">
        <w:rPr>
          <w:rFonts w:eastAsia="Times New Roman" w:cs="Calibri"/>
          <w:b/>
          <w:sz w:val="18"/>
          <w:szCs w:val="18"/>
        </w:rPr>
        <w:t xml:space="preserve">  </w:t>
      </w:r>
      <w:r w:rsidR="00432F53" w:rsidRPr="00B22A6D">
        <w:rPr>
          <w:rFonts w:eastAsia="Times New Roman" w:cs="Calibri"/>
          <w:b/>
          <w:sz w:val="18"/>
          <w:szCs w:val="18"/>
        </w:rPr>
        <w:t xml:space="preserve">                     </w:t>
      </w:r>
      <w:r w:rsidR="002B5FE8" w:rsidRPr="00B22A6D">
        <w:rPr>
          <w:rFonts w:eastAsia="Times New Roman" w:cs="Calibri"/>
          <w:b/>
          <w:sz w:val="18"/>
          <w:szCs w:val="18"/>
        </w:rPr>
        <w:tab/>
        <w:t xml:space="preserve">    </w:t>
      </w:r>
      <w:r w:rsidR="00432F53" w:rsidRPr="00B22A6D">
        <w:rPr>
          <w:rFonts w:eastAsia="Times New Roman" w:cs="Calibri"/>
          <w:b/>
          <w:sz w:val="18"/>
          <w:szCs w:val="18"/>
        </w:rPr>
        <w:t>P</w:t>
      </w:r>
      <w:r w:rsidRPr="00B22A6D">
        <w:rPr>
          <w:rFonts w:eastAsia="Times New Roman" w:cs="Calibri"/>
          <w:b/>
          <w:sz w:val="18"/>
          <w:szCs w:val="18"/>
        </w:rPr>
        <w:t>rzewodniczący</w:t>
      </w:r>
    </w:p>
    <w:p w:rsidR="00F646BC" w:rsidRPr="00B22A6D" w:rsidRDefault="0053689B">
      <w:pPr>
        <w:spacing w:after="0" w:line="100" w:lineRule="atLeast"/>
      </w:pPr>
      <w:r w:rsidRPr="00B22A6D">
        <w:rPr>
          <w:rFonts w:eastAsia="Times New Roman" w:cs="Calibri"/>
          <w:b/>
          <w:sz w:val="18"/>
          <w:szCs w:val="18"/>
        </w:rPr>
        <w:tab/>
        <w:t>Jacek Hejmo</w:t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Pr="00B22A6D">
        <w:rPr>
          <w:rFonts w:eastAsia="Times New Roman" w:cs="Calibri"/>
          <w:b/>
          <w:sz w:val="18"/>
          <w:szCs w:val="18"/>
        </w:rPr>
        <w:tab/>
      </w:r>
      <w:r w:rsidR="00C661FF" w:rsidRPr="00B22A6D">
        <w:rPr>
          <w:rFonts w:eastAsia="Times New Roman" w:cs="Calibri"/>
          <w:b/>
          <w:sz w:val="18"/>
          <w:szCs w:val="18"/>
        </w:rPr>
        <w:t xml:space="preserve">  </w:t>
      </w:r>
      <w:r w:rsidR="002B5FE8" w:rsidRPr="00B22A6D">
        <w:rPr>
          <w:rFonts w:eastAsia="Times New Roman" w:cs="Calibri"/>
          <w:b/>
          <w:sz w:val="18"/>
          <w:szCs w:val="18"/>
        </w:rPr>
        <w:t xml:space="preserve">      Jacek Kijak</w:t>
      </w:r>
    </w:p>
    <w:sectPr w:rsidR="00F646BC" w:rsidRPr="00B22A6D" w:rsidSect="005E10DF">
      <w:footerReference w:type="default" r:id="rId12"/>
      <w:pgSz w:w="16838" w:h="11906" w:orient="landscape"/>
      <w:pgMar w:top="1276" w:right="1417" w:bottom="1276" w:left="1417" w:header="510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F8" w:rsidRDefault="002960F8">
      <w:pPr>
        <w:spacing w:after="0" w:line="240" w:lineRule="auto"/>
      </w:pPr>
      <w:r>
        <w:separator/>
      </w:r>
    </w:p>
  </w:endnote>
  <w:endnote w:type="continuationSeparator" w:id="0">
    <w:p w:rsidR="002960F8" w:rsidRDefault="0029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74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275">
    <w:altName w:val="Times New Roman"/>
    <w:charset w:val="EE"/>
    <w:family w:val="auto"/>
    <w:pitch w:val="variable"/>
  </w:font>
  <w:font w:name="font276">
    <w:altName w:val="Times New Roman"/>
    <w:charset w:val="EE"/>
    <w:family w:val="auto"/>
    <w:pitch w:val="variable"/>
  </w:font>
  <w:font w:name="font277">
    <w:altName w:val="Times New Roman"/>
    <w:charset w:val="EE"/>
    <w:family w:val="auto"/>
    <w:pitch w:val="variable"/>
  </w:font>
  <w:font w:name="font27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BC" w:rsidRDefault="00F646BC">
    <w:pPr>
      <w:pStyle w:val="Stopka"/>
      <w:jc w:val="both"/>
    </w:pPr>
    <w:r>
      <w:rPr>
        <w:rFonts w:cs="Calibri"/>
        <w:b/>
        <w:bCs/>
        <w:color w:val="000000"/>
        <w:sz w:val="14"/>
        <w:szCs w:val="14"/>
        <w:u w:val="single"/>
      </w:rPr>
      <w:t>Pouczenie:</w:t>
    </w:r>
    <w:r>
      <w:rPr>
        <w:rFonts w:cs="Calibri"/>
        <w:color w:val="000000"/>
        <w:sz w:val="14"/>
        <w:szCs w:val="14"/>
      </w:rPr>
      <w:t xml:space="preserve"> Na podstawie art. 144 Regulaminu Dyscyplinarnego PZPN, od orzeczenia organu dyscyplinarnego I instancji, kończącego postępowanie w sprawie, przysługuje  odwołanie do organu II instancji w terminie 7 dni. Odwołanie wnosi się bezpośrednio do organu II instancji (Związkowa Komisja Odwoławcza MZPN, ul. Solskiego 1, 31-216 Kraków). Rozpatrzenie odwołania od orzeczenia dyscyplinarnego jest uzależnione od wpłaty kaucji w wysokości określonej w art. 145 § 1 Regulaminu Dyscyplinarnego PZPN, tj. 350 zł (dla osób fizycznych z wyjątkiem kibiców), 200 zł (dla kibiców), 150 zł (dla klubów IV ligi i klas niższych).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F8" w:rsidRDefault="002960F8">
      <w:pPr>
        <w:spacing w:after="0" w:line="240" w:lineRule="auto"/>
      </w:pPr>
      <w:r>
        <w:separator/>
      </w:r>
    </w:p>
  </w:footnote>
  <w:footnote w:type="continuationSeparator" w:id="0">
    <w:p w:rsidR="002960F8" w:rsidRDefault="0029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F"/>
    <w:multiLevelType w:val="multilevel"/>
    <w:tmpl w:val="0000000F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font274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1"/>
    <w:multiLevelType w:val="multilevel"/>
    <w:tmpl w:val="00000021"/>
    <w:name w:val="WWNum3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>
    <w:nsid w:val="0000002B"/>
    <w:multiLevelType w:val="multilevel"/>
    <w:tmpl w:val="0000002B"/>
    <w:name w:val="WW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D"/>
    <w:multiLevelType w:val="multilevel"/>
    <w:tmpl w:val="0000002D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2E"/>
    <w:multiLevelType w:val="multilevel"/>
    <w:tmpl w:val="0000002E"/>
    <w:name w:val="WWNum4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D5348E8"/>
    <w:multiLevelType w:val="multilevel"/>
    <w:tmpl w:val="97422D88"/>
    <w:name w:val="WWNum4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>
    <w:nsid w:val="0FFE409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5B74529"/>
    <w:multiLevelType w:val="hybridMultilevel"/>
    <w:tmpl w:val="E9BC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467011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>
    <w:nsid w:val="2F8119F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21616A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A46D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A614273"/>
    <w:multiLevelType w:val="hybridMultilevel"/>
    <w:tmpl w:val="CC7C6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F7E4F"/>
    <w:multiLevelType w:val="multilevel"/>
    <w:tmpl w:val="C7F2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F3176B"/>
    <w:multiLevelType w:val="multilevel"/>
    <w:tmpl w:val="67280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73427DF5"/>
    <w:multiLevelType w:val="multilevel"/>
    <w:tmpl w:val="6728007C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796D0CF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7"/>
  </w:num>
  <w:num w:numId="7">
    <w:abstractNumId w:val="20"/>
  </w:num>
  <w:num w:numId="8">
    <w:abstractNumId w:val="14"/>
  </w:num>
  <w:num w:numId="9">
    <w:abstractNumId w:val="13"/>
  </w:num>
  <w:num w:numId="10">
    <w:abstractNumId w:val="22"/>
  </w:num>
  <w:num w:numId="11">
    <w:abstractNumId w:val="15"/>
  </w:num>
  <w:num w:numId="12">
    <w:abstractNumId w:val="4"/>
  </w:num>
  <w:num w:numId="13">
    <w:abstractNumId w:val="12"/>
  </w:num>
  <w:num w:numId="14">
    <w:abstractNumId w:val="11"/>
  </w:num>
  <w:num w:numId="15">
    <w:abstractNumId w:val="21"/>
  </w:num>
  <w:num w:numId="16">
    <w:abstractNumId w:val="9"/>
  </w:num>
  <w:num w:numId="17">
    <w:abstractNumId w:val="8"/>
  </w:num>
  <w:num w:numId="18">
    <w:abstractNumId w:val="19"/>
  </w:num>
  <w:num w:numId="19">
    <w:abstractNumId w:val="18"/>
  </w:num>
  <w:num w:numId="20">
    <w:abstractNumId w:val="10"/>
  </w:num>
  <w:num w:numId="21">
    <w:abstractNumId w:val="16"/>
  </w:num>
  <w:num w:numId="22">
    <w:abstractNumId w:val="1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F0"/>
    <w:rsid w:val="00015D87"/>
    <w:rsid w:val="00022034"/>
    <w:rsid w:val="0003351A"/>
    <w:rsid w:val="000346EC"/>
    <w:rsid w:val="00051F42"/>
    <w:rsid w:val="00052D62"/>
    <w:rsid w:val="0005795C"/>
    <w:rsid w:val="00060E33"/>
    <w:rsid w:val="00071300"/>
    <w:rsid w:val="00082778"/>
    <w:rsid w:val="00084B4A"/>
    <w:rsid w:val="00097645"/>
    <w:rsid w:val="000C463D"/>
    <w:rsid w:val="000C7351"/>
    <w:rsid w:val="000D1999"/>
    <w:rsid w:val="000D232F"/>
    <w:rsid w:val="000D78DF"/>
    <w:rsid w:val="000E1A92"/>
    <w:rsid w:val="000E3AFC"/>
    <w:rsid w:val="001114CF"/>
    <w:rsid w:val="001218E1"/>
    <w:rsid w:val="00122AF0"/>
    <w:rsid w:val="00123F4B"/>
    <w:rsid w:val="00126507"/>
    <w:rsid w:val="001350DA"/>
    <w:rsid w:val="00136F59"/>
    <w:rsid w:val="001405B4"/>
    <w:rsid w:val="00140EFD"/>
    <w:rsid w:val="001412EB"/>
    <w:rsid w:val="001438BB"/>
    <w:rsid w:val="00152F1C"/>
    <w:rsid w:val="00170F9D"/>
    <w:rsid w:val="001819B1"/>
    <w:rsid w:val="00182F40"/>
    <w:rsid w:val="001847D9"/>
    <w:rsid w:val="00194BD6"/>
    <w:rsid w:val="001B0895"/>
    <w:rsid w:val="001E0554"/>
    <w:rsid w:val="001E1212"/>
    <w:rsid w:val="001E5EC4"/>
    <w:rsid w:val="00200EB4"/>
    <w:rsid w:val="00203F1B"/>
    <w:rsid w:val="00204AD6"/>
    <w:rsid w:val="002119FA"/>
    <w:rsid w:val="00214E97"/>
    <w:rsid w:val="00215A5F"/>
    <w:rsid w:val="00236C86"/>
    <w:rsid w:val="0024453C"/>
    <w:rsid w:val="0025235E"/>
    <w:rsid w:val="002532DB"/>
    <w:rsid w:val="002546BF"/>
    <w:rsid w:val="00254C09"/>
    <w:rsid w:val="0026237C"/>
    <w:rsid w:val="002653BD"/>
    <w:rsid w:val="00280D33"/>
    <w:rsid w:val="00292CDA"/>
    <w:rsid w:val="002955EA"/>
    <w:rsid w:val="002960F8"/>
    <w:rsid w:val="002A2AEA"/>
    <w:rsid w:val="002A3C28"/>
    <w:rsid w:val="002B3503"/>
    <w:rsid w:val="002B5FE8"/>
    <w:rsid w:val="002C5A20"/>
    <w:rsid w:val="002C5FB0"/>
    <w:rsid w:val="002C7016"/>
    <w:rsid w:val="002D29AB"/>
    <w:rsid w:val="002D7F90"/>
    <w:rsid w:val="002E1662"/>
    <w:rsid w:val="002F6B30"/>
    <w:rsid w:val="003005CA"/>
    <w:rsid w:val="003016F8"/>
    <w:rsid w:val="003077CF"/>
    <w:rsid w:val="00311E6D"/>
    <w:rsid w:val="00314557"/>
    <w:rsid w:val="00320488"/>
    <w:rsid w:val="00333AD5"/>
    <w:rsid w:val="0034127D"/>
    <w:rsid w:val="00347639"/>
    <w:rsid w:val="00351EB5"/>
    <w:rsid w:val="00351EF1"/>
    <w:rsid w:val="00352D8E"/>
    <w:rsid w:val="00361239"/>
    <w:rsid w:val="00384740"/>
    <w:rsid w:val="00384A81"/>
    <w:rsid w:val="00396BC5"/>
    <w:rsid w:val="003B2D8A"/>
    <w:rsid w:val="003B5035"/>
    <w:rsid w:val="003C0A54"/>
    <w:rsid w:val="003D6D21"/>
    <w:rsid w:val="003E6D3F"/>
    <w:rsid w:val="003F0380"/>
    <w:rsid w:val="00404C5C"/>
    <w:rsid w:val="004050BD"/>
    <w:rsid w:val="00405609"/>
    <w:rsid w:val="004229CC"/>
    <w:rsid w:val="00423905"/>
    <w:rsid w:val="004246BC"/>
    <w:rsid w:val="004308B0"/>
    <w:rsid w:val="00430D7E"/>
    <w:rsid w:val="00432F53"/>
    <w:rsid w:val="00433DB1"/>
    <w:rsid w:val="004351FD"/>
    <w:rsid w:val="00447A5A"/>
    <w:rsid w:val="00455538"/>
    <w:rsid w:val="00456ED0"/>
    <w:rsid w:val="00457744"/>
    <w:rsid w:val="0046119E"/>
    <w:rsid w:val="00481927"/>
    <w:rsid w:val="00482A2A"/>
    <w:rsid w:val="00483F33"/>
    <w:rsid w:val="00485237"/>
    <w:rsid w:val="00495519"/>
    <w:rsid w:val="004978B3"/>
    <w:rsid w:val="004B384E"/>
    <w:rsid w:val="004C1DDD"/>
    <w:rsid w:val="004C7F39"/>
    <w:rsid w:val="004D260A"/>
    <w:rsid w:val="004D7C46"/>
    <w:rsid w:val="004E36A1"/>
    <w:rsid w:val="004E44C3"/>
    <w:rsid w:val="004E4AA1"/>
    <w:rsid w:val="004E5EBB"/>
    <w:rsid w:val="004F52AA"/>
    <w:rsid w:val="004F66ED"/>
    <w:rsid w:val="0050177B"/>
    <w:rsid w:val="005026BA"/>
    <w:rsid w:val="0051034C"/>
    <w:rsid w:val="00517DCE"/>
    <w:rsid w:val="00523B45"/>
    <w:rsid w:val="00523C7E"/>
    <w:rsid w:val="005300BB"/>
    <w:rsid w:val="005316E6"/>
    <w:rsid w:val="00536423"/>
    <w:rsid w:val="0053689B"/>
    <w:rsid w:val="00546770"/>
    <w:rsid w:val="0055175F"/>
    <w:rsid w:val="00551B8B"/>
    <w:rsid w:val="00561A30"/>
    <w:rsid w:val="00566BB6"/>
    <w:rsid w:val="00573BF4"/>
    <w:rsid w:val="00581FBB"/>
    <w:rsid w:val="00582385"/>
    <w:rsid w:val="0058528A"/>
    <w:rsid w:val="00590B45"/>
    <w:rsid w:val="005A22E9"/>
    <w:rsid w:val="005B068C"/>
    <w:rsid w:val="005B2788"/>
    <w:rsid w:val="005B292F"/>
    <w:rsid w:val="005B5F80"/>
    <w:rsid w:val="005C322D"/>
    <w:rsid w:val="005C55E4"/>
    <w:rsid w:val="005C72C7"/>
    <w:rsid w:val="005D15AF"/>
    <w:rsid w:val="005D3633"/>
    <w:rsid w:val="005D74B4"/>
    <w:rsid w:val="005E10DF"/>
    <w:rsid w:val="005E3C87"/>
    <w:rsid w:val="005E7F05"/>
    <w:rsid w:val="006051B3"/>
    <w:rsid w:val="00614111"/>
    <w:rsid w:val="00617B2D"/>
    <w:rsid w:val="00625DD0"/>
    <w:rsid w:val="00630572"/>
    <w:rsid w:val="00630EA6"/>
    <w:rsid w:val="00636493"/>
    <w:rsid w:val="006375EF"/>
    <w:rsid w:val="006433A3"/>
    <w:rsid w:val="006436DB"/>
    <w:rsid w:val="00646E42"/>
    <w:rsid w:val="0064708D"/>
    <w:rsid w:val="00655147"/>
    <w:rsid w:val="00656A86"/>
    <w:rsid w:val="006845D9"/>
    <w:rsid w:val="00686BDF"/>
    <w:rsid w:val="00690CBA"/>
    <w:rsid w:val="00694DA6"/>
    <w:rsid w:val="006B0DF8"/>
    <w:rsid w:val="006B165A"/>
    <w:rsid w:val="006C0C99"/>
    <w:rsid w:val="006D4B17"/>
    <w:rsid w:val="006E650C"/>
    <w:rsid w:val="006F3291"/>
    <w:rsid w:val="00703E50"/>
    <w:rsid w:val="007049EC"/>
    <w:rsid w:val="00710F00"/>
    <w:rsid w:val="00711B06"/>
    <w:rsid w:val="00720532"/>
    <w:rsid w:val="0072147D"/>
    <w:rsid w:val="007216F5"/>
    <w:rsid w:val="00724693"/>
    <w:rsid w:val="00741543"/>
    <w:rsid w:val="00743FB0"/>
    <w:rsid w:val="00750BF1"/>
    <w:rsid w:val="00755B70"/>
    <w:rsid w:val="00766EAB"/>
    <w:rsid w:val="00771686"/>
    <w:rsid w:val="007722A0"/>
    <w:rsid w:val="007725A2"/>
    <w:rsid w:val="007728DE"/>
    <w:rsid w:val="0077578C"/>
    <w:rsid w:val="007811D2"/>
    <w:rsid w:val="0078326D"/>
    <w:rsid w:val="007956E3"/>
    <w:rsid w:val="00797B14"/>
    <w:rsid w:val="00797B54"/>
    <w:rsid w:val="007B2535"/>
    <w:rsid w:val="007C0DC2"/>
    <w:rsid w:val="007C27CB"/>
    <w:rsid w:val="007C2A42"/>
    <w:rsid w:val="007D3572"/>
    <w:rsid w:val="007D66B1"/>
    <w:rsid w:val="007D798E"/>
    <w:rsid w:val="007E1026"/>
    <w:rsid w:val="007E7EC6"/>
    <w:rsid w:val="007F1D87"/>
    <w:rsid w:val="00801505"/>
    <w:rsid w:val="008024AA"/>
    <w:rsid w:val="008116A0"/>
    <w:rsid w:val="00823506"/>
    <w:rsid w:val="00825969"/>
    <w:rsid w:val="008301D5"/>
    <w:rsid w:val="008323C4"/>
    <w:rsid w:val="00833B4F"/>
    <w:rsid w:val="0083623A"/>
    <w:rsid w:val="008429E1"/>
    <w:rsid w:val="008466CC"/>
    <w:rsid w:val="00850A2C"/>
    <w:rsid w:val="00862CB8"/>
    <w:rsid w:val="00864D95"/>
    <w:rsid w:val="008730AF"/>
    <w:rsid w:val="00891701"/>
    <w:rsid w:val="0089237B"/>
    <w:rsid w:val="00892760"/>
    <w:rsid w:val="008B19BA"/>
    <w:rsid w:val="008C0885"/>
    <w:rsid w:val="008C1D80"/>
    <w:rsid w:val="008C2668"/>
    <w:rsid w:val="008C28EF"/>
    <w:rsid w:val="008C45D2"/>
    <w:rsid w:val="008C5DB8"/>
    <w:rsid w:val="008D4786"/>
    <w:rsid w:val="008F6D46"/>
    <w:rsid w:val="0090402F"/>
    <w:rsid w:val="00914260"/>
    <w:rsid w:val="0092199E"/>
    <w:rsid w:val="00925514"/>
    <w:rsid w:val="00931BD6"/>
    <w:rsid w:val="00932A57"/>
    <w:rsid w:val="00934119"/>
    <w:rsid w:val="00935578"/>
    <w:rsid w:val="009358D9"/>
    <w:rsid w:val="00940FC3"/>
    <w:rsid w:val="00944ACD"/>
    <w:rsid w:val="00944CBD"/>
    <w:rsid w:val="009628D7"/>
    <w:rsid w:val="00964417"/>
    <w:rsid w:val="00964A67"/>
    <w:rsid w:val="00965E1C"/>
    <w:rsid w:val="009718DB"/>
    <w:rsid w:val="00977771"/>
    <w:rsid w:val="009810B3"/>
    <w:rsid w:val="00984458"/>
    <w:rsid w:val="0098501A"/>
    <w:rsid w:val="009938A0"/>
    <w:rsid w:val="009A7056"/>
    <w:rsid w:val="009B04A1"/>
    <w:rsid w:val="009B3DD7"/>
    <w:rsid w:val="009D4331"/>
    <w:rsid w:val="009E6231"/>
    <w:rsid w:val="009F612F"/>
    <w:rsid w:val="009F6538"/>
    <w:rsid w:val="00A0279C"/>
    <w:rsid w:val="00A11CE3"/>
    <w:rsid w:val="00A2111C"/>
    <w:rsid w:val="00A44D5E"/>
    <w:rsid w:val="00A50796"/>
    <w:rsid w:val="00A57DD4"/>
    <w:rsid w:val="00A746A3"/>
    <w:rsid w:val="00A9048A"/>
    <w:rsid w:val="00A90764"/>
    <w:rsid w:val="00A950E2"/>
    <w:rsid w:val="00AA0FAA"/>
    <w:rsid w:val="00AB2F17"/>
    <w:rsid w:val="00AC0BF6"/>
    <w:rsid w:val="00AC2A6A"/>
    <w:rsid w:val="00AC59B5"/>
    <w:rsid w:val="00AC75BE"/>
    <w:rsid w:val="00AD22B8"/>
    <w:rsid w:val="00AD631D"/>
    <w:rsid w:val="00AE1DF5"/>
    <w:rsid w:val="00AE3507"/>
    <w:rsid w:val="00AE3D4B"/>
    <w:rsid w:val="00AE7C35"/>
    <w:rsid w:val="00AF0106"/>
    <w:rsid w:val="00AF32FA"/>
    <w:rsid w:val="00AF5FFD"/>
    <w:rsid w:val="00B003C0"/>
    <w:rsid w:val="00B123B4"/>
    <w:rsid w:val="00B13181"/>
    <w:rsid w:val="00B16B58"/>
    <w:rsid w:val="00B214D6"/>
    <w:rsid w:val="00B22A6D"/>
    <w:rsid w:val="00B30EC9"/>
    <w:rsid w:val="00B322EB"/>
    <w:rsid w:val="00B4113E"/>
    <w:rsid w:val="00B41201"/>
    <w:rsid w:val="00B477B1"/>
    <w:rsid w:val="00B47F11"/>
    <w:rsid w:val="00B5595B"/>
    <w:rsid w:val="00B70BAA"/>
    <w:rsid w:val="00B768F7"/>
    <w:rsid w:val="00B81A54"/>
    <w:rsid w:val="00B835B4"/>
    <w:rsid w:val="00B844C6"/>
    <w:rsid w:val="00B87A2E"/>
    <w:rsid w:val="00B90B99"/>
    <w:rsid w:val="00BA0CD4"/>
    <w:rsid w:val="00BA4EF1"/>
    <w:rsid w:val="00BB11CB"/>
    <w:rsid w:val="00BB349E"/>
    <w:rsid w:val="00BB4A77"/>
    <w:rsid w:val="00BC2F7D"/>
    <w:rsid w:val="00BE5C25"/>
    <w:rsid w:val="00BF268A"/>
    <w:rsid w:val="00BF4615"/>
    <w:rsid w:val="00BF70C4"/>
    <w:rsid w:val="00C05166"/>
    <w:rsid w:val="00C107DB"/>
    <w:rsid w:val="00C1169F"/>
    <w:rsid w:val="00C169EC"/>
    <w:rsid w:val="00C21A73"/>
    <w:rsid w:val="00C23C87"/>
    <w:rsid w:val="00C30DF7"/>
    <w:rsid w:val="00C3580C"/>
    <w:rsid w:val="00C44A9D"/>
    <w:rsid w:val="00C52468"/>
    <w:rsid w:val="00C56142"/>
    <w:rsid w:val="00C6113E"/>
    <w:rsid w:val="00C661FF"/>
    <w:rsid w:val="00C730D3"/>
    <w:rsid w:val="00C75403"/>
    <w:rsid w:val="00C82C55"/>
    <w:rsid w:val="00C82F65"/>
    <w:rsid w:val="00C92743"/>
    <w:rsid w:val="00C944D4"/>
    <w:rsid w:val="00C97FB6"/>
    <w:rsid w:val="00CA34E6"/>
    <w:rsid w:val="00CA6E13"/>
    <w:rsid w:val="00CB1622"/>
    <w:rsid w:val="00CB1E68"/>
    <w:rsid w:val="00CB4002"/>
    <w:rsid w:val="00CC1E78"/>
    <w:rsid w:val="00CC7B99"/>
    <w:rsid w:val="00CD54FD"/>
    <w:rsid w:val="00CE6D15"/>
    <w:rsid w:val="00CF2BDA"/>
    <w:rsid w:val="00CF658C"/>
    <w:rsid w:val="00CF6AF1"/>
    <w:rsid w:val="00D16865"/>
    <w:rsid w:val="00D20621"/>
    <w:rsid w:val="00D227C0"/>
    <w:rsid w:val="00D3766B"/>
    <w:rsid w:val="00D50C57"/>
    <w:rsid w:val="00D568A1"/>
    <w:rsid w:val="00D72A56"/>
    <w:rsid w:val="00D82A46"/>
    <w:rsid w:val="00D92110"/>
    <w:rsid w:val="00D93382"/>
    <w:rsid w:val="00D95693"/>
    <w:rsid w:val="00D97ADE"/>
    <w:rsid w:val="00DA071A"/>
    <w:rsid w:val="00DB7427"/>
    <w:rsid w:val="00DC1364"/>
    <w:rsid w:val="00DC7152"/>
    <w:rsid w:val="00DE2076"/>
    <w:rsid w:val="00DE34E5"/>
    <w:rsid w:val="00DE528C"/>
    <w:rsid w:val="00DE5FA3"/>
    <w:rsid w:val="00DF3218"/>
    <w:rsid w:val="00DF6EF0"/>
    <w:rsid w:val="00E010B8"/>
    <w:rsid w:val="00E14E49"/>
    <w:rsid w:val="00E16FB7"/>
    <w:rsid w:val="00E35372"/>
    <w:rsid w:val="00E4017E"/>
    <w:rsid w:val="00E40960"/>
    <w:rsid w:val="00E41D5B"/>
    <w:rsid w:val="00E50599"/>
    <w:rsid w:val="00E5155A"/>
    <w:rsid w:val="00E548FC"/>
    <w:rsid w:val="00E61B62"/>
    <w:rsid w:val="00E72AB7"/>
    <w:rsid w:val="00E7467E"/>
    <w:rsid w:val="00E778E3"/>
    <w:rsid w:val="00E77BED"/>
    <w:rsid w:val="00E855D5"/>
    <w:rsid w:val="00E87210"/>
    <w:rsid w:val="00E873D2"/>
    <w:rsid w:val="00E9473E"/>
    <w:rsid w:val="00EA2E61"/>
    <w:rsid w:val="00EA36A3"/>
    <w:rsid w:val="00EB51B0"/>
    <w:rsid w:val="00EE008D"/>
    <w:rsid w:val="00EE3FC9"/>
    <w:rsid w:val="00EF0580"/>
    <w:rsid w:val="00EF4642"/>
    <w:rsid w:val="00EF5C3B"/>
    <w:rsid w:val="00F00AA2"/>
    <w:rsid w:val="00F1410B"/>
    <w:rsid w:val="00F164E0"/>
    <w:rsid w:val="00F21580"/>
    <w:rsid w:val="00F31173"/>
    <w:rsid w:val="00F333AF"/>
    <w:rsid w:val="00F44270"/>
    <w:rsid w:val="00F46264"/>
    <w:rsid w:val="00F531CC"/>
    <w:rsid w:val="00F646BC"/>
    <w:rsid w:val="00F67FA6"/>
    <w:rsid w:val="00F851D0"/>
    <w:rsid w:val="00F9032B"/>
    <w:rsid w:val="00F93253"/>
    <w:rsid w:val="00FA53CF"/>
    <w:rsid w:val="00FB33B8"/>
    <w:rsid w:val="00FB3C18"/>
    <w:rsid w:val="00FB537E"/>
    <w:rsid w:val="00FC0945"/>
    <w:rsid w:val="00FC3464"/>
    <w:rsid w:val="00FC7C17"/>
    <w:rsid w:val="00FD3C79"/>
    <w:rsid w:val="00FE0CB7"/>
    <w:rsid w:val="00FE1BB1"/>
    <w:rsid w:val="00FF0C61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5B"/>
    <w:pPr>
      <w:suppressAutoHyphens/>
      <w:spacing w:after="160" w:line="259" w:lineRule="auto"/>
    </w:pPr>
    <w:rPr>
      <w:rFonts w:ascii="Calibri" w:eastAsia="SimSun" w:hAnsi="Calibri" w:cs="font274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B5595B"/>
  </w:style>
  <w:style w:type="character" w:customStyle="1" w:styleId="NagwekZnak">
    <w:name w:val="Nagłówek Znak"/>
    <w:basedOn w:val="Domylnaczcionkaakapitu1"/>
    <w:rsid w:val="00B5595B"/>
  </w:style>
  <w:style w:type="character" w:customStyle="1" w:styleId="StopkaZnak">
    <w:name w:val="Stopka Znak"/>
    <w:basedOn w:val="Domylnaczcionkaakapitu1"/>
    <w:rsid w:val="00B5595B"/>
  </w:style>
  <w:style w:type="character" w:customStyle="1" w:styleId="ListLabel1">
    <w:name w:val="ListLabel 1"/>
    <w:rsid w:val="00B5595B"/>
    <w:rPr>
      <w:sz w:val="20"/>
    </w:rPr>
  </w:style>
  <w:style w:type="character" w:customStyle="1" w:styleId="ListLabel2">
    <w:name w:val="ListLabel 2"/>
    <w:rsid w:val="00B5595B"/>
    <w:rPr>
      <w:rFonts w:cs="Courier New"/>
    </w:rPr>
  </w:style>
  <w:style w:type="paragraph" w:customStyle="1" w:styleId="Nagwek1">
    <w:name w:val="Nagłówek1"/>
    <w:basedOn w:val="Normalny"/>
    <w:next w:val="Tekstpodstawowy"/>
    <w:rsid w:val="00B5595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B5595B"/>
    <w:pPr>
      <w:spacing w:after="120"/>
    </w:pPr>
  </w:style>
  <w:style w:type="paragraph" w:styleId="Lista">
    <w:name w:val="List"/>
    <w:basedOn w:val="Tekstpodstawowy"/>
    <w:rsid w:val="00B5595B"/>
    <w:rPr>
      <w:rFonts w:cs="Lucida Sans"/>
    </w:rPr>
  </w:style>
  <w:style w:type="paragraph" w:customStyle="1" w:styleId="Podpis1">
    <w:name w:val="Podpis1"/>
    <w:basedOn w:val="Normalny"/>
    <w:rsid w:val="00B559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5595B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B5595B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rsid w:val="00B5595B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rsid w:val="00B5595B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B5595B"/>
    <w:pPr>
      <w:ind w:left="720"/>
    </w:pPr>
  </w:style>
  <w:style w:type="character" w:customStyle="1" w:styleId="TekstdymkaZnak">
    <w:name w:val="Tekst dymka Znak"/>
    <w:rsid w:val="00D568A1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rsid w:val="00B4113E"/>
    <w:rPr>
      <w:color w:val="0000FF"/>
      <w:u w:val="single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6264"/>
    <w:rPr>
      <w:rFonts w:ascii="Tahoma" w:eastAsia="SimSu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CA34E6"/>
    <w:pPr>
      <w:ind w:left="720"/>
    </w:pPr>
    <w:rPr>
      <w:rFonts w:eastAsia="MS Mincho" w:cs="font275"/>
    </w:rPr>
  </w:style>
  <w:style w:type="paragraph" w:customStyle="1" w:styleId="Akapitzlist3">
    <w:name w:val="Akapit z listą3"/>
    <w:basedOn w:val="Normalny"/>
    <w:rsid w:val="00B844C6"/>
    <w:pPr>
      <w:ind w:left="720"/>
    </w:pPr>
    <w:rPr>
      <w:rFonts w:cs="font276"/>
    </w:rPr>
  </w:style>
  <w:style w:type="paragraph" w:customStyle="1" w:styleId="Akapitzlist4">
    <w:name w:val="Akapit z listą4"/>
    <w:basedOn w:val="Normalny"/>
    <w:rsid w:val="003E6D3F"/>
    <w:pPr>
      <w:ind w:left="720"/>
    </w:pPr>
    <w:rPr>
      <w:rFonts w:cs="font277"/>
    </w:rPr>
  </w:style>
  <w:style w:type="paragraph" w:customStyle="1" w:styleId="Akapitzlist5">
    <w:name w:val="Akapit z listą5"/>
    <w:basedOn w:val="Normalny"/>
    <w:rsid w:val="00CA6E13"/>
    <w:pPr>
      <w:ind w:left="720"/>
    </w:pPr>
    <w:rPr>
      <w:rFonts w:eastAsia="MS Mincho" w:cs="font2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pnchrzanow.pl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4DF4F-8FD4-4BA1-8B56-27A55E060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TAURON Polska Energia S.A.</Company>
  <LinksUpToDate>false</LinksUpToDate>
  <CharactersWithSpaces>3333</CharactersWithSpaces>
  <SharedDoc>false</SharedDoc>
  <HLinks>
    <vt:vector size="12" baseType="variant">
      <vt:variant>
        <vt:i4>6357028</vt:i4>
      </vt:variant>
      <vt:variant>
        <vt:i4>5</vt:i4>
      </vt:variant>
      <vt:variant>
        <vt:i4>0</vt:i4>
      </vt:variant>
      <vt:variant>
        <vt:i4>5</vt:i4>
      </vt:variant>
      <vt:variant>
        <vt:lpwstr>http://ppnchrzanow.pl/</vt:lpwstr>
      </vt:variant>
      <vt:variant>
        <vt:lpwstr/>
      </vt:variant>
      <vt:variant>
        <vt:i4>4325477</vt:i4>
      </vt:variant>
      <vt:variant>
        <vt:i4>2</vt:i4>
      </vt:variant>
      <vt:variant>
        <vt:i4>0</vt:i4>
      </vt:variant>
      <vt:variant>
        <vt:i4>5</vt:i4>
      </vt:variant>
      <vt:variant>
        <vt:lpwstr>mailto:ppnchrzanow@wp.pl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2</cp:revision>
  <cp:lastPrinted>2017-09-27T16:54:00Z</cp:lastPrinted>
  <dcterms:created xsi:type="dcterms:W3CDTF">2019-10-11T09:12:00Z</dcterms:created>
  <dcterms:modified xsi:type="dcterms:W3CDTF">2019-10-11T09:12:00Z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