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3E22A" w14:textId="5EA7AD3A" w:rsidR="00885AA0" w:rsidRPr="00FE48A2" w:rsidRDefault="00736E25" w:rsidP="00011A20">
      <w:pPr>
        <w:jc w:val="right"/>
        <w:rPr>
          <w:sz w:val="20"/>
          <w:szCs w:val="20"/>
        </w:rPr>
      </w:pPr>
      <w:r>
        <w:rPr>
          <w:sz w:val="20"/>
          <w:szCs w:val="20"/>
        </w:rPr>
        <w:t>PROJEKT</w:t>
      </w:r>
    </w:p>
    <w:p w14:paraId="21334017" w14:textId="44EA193F" w:rsidR="008F1543" w:rsidRPr="00C04BC9" w:rsidRDefault="00FE48A2" w:rsidP="008F1543">
      <w:pPr>
        <w:jc w:val="center"/>
        <w:rPr>
          <w:b/>
          <w:bCs/>
        </w:rPr>
      </w:pPr>
      <w:r w:rsidRPr="00C04BC9">
        <w:rPr>
          <w:b/>
          <w:bCs/>
        </w:rPr>
        <w:t>REGULAMIN</w:t>
      </w:r>
      <w:r w:rsidR="008F1543" w:rsidRPr="00C04BC9">
        <w:rPr>
          <w:b/>
          <w:bCs/>
        </w:rPr>
        <w:t xml:space="preserve"> OBRAD</w:t>
      </w:r>
    </w:p>
    <w:p w14:paraId="6B9B695E" w14:textId="77B8FEE9" w:rsidR="008F1543" w:rsidRPr="00C04BC9" w:rsidRDefault="008F1543" w:rsidP="008F1543">
      <w:pPr>
        <w:jc w:val="center"/>
        <w:rPr>
          <w:b/>
          <w:bCs/>
        </w:rPr>
      </w:pPr>
      <w:r w:rsidRPr="00C04BC9">
        <w:rPr>
          <w:b/>
          <w:bCs/>
        </w:rPr>
        <w:t>ZEBRANIA</w:t>
      </w:r>
      <w:r w:rsidR="00F718E9" w:rsidRPr="00C04BC9">
        <w:rPr>
          <w:b/>
          <w:bCs/>
        </w:rPr>
        <w:t xml:space="preserve"> DELEGATÓW </w:t>
      </w:r>
      <w:r w:rsidRPr="00C04BC9">
        <w:rPr>
          <w:b/>
          <w:bCs/>
        </w:rPr>
        <w:t>PODOKRĘGU</w:t>
      </w:r>
      <w:r w:rsidR="00700562" w:rsidRPr="00C04BC9">
        <w:rPr>
          <w:b/>
          <w:bCs/>
        </w:rPr>
        <w:t xml:space="preserve"> PIŁKI NOŻNEJ CHRZANÓW</w:t>
      </w:r>
    </w:p>
    <w:p w14:paraId="554A7BDF" w14:textId="257EFD98" w:rsidR="008F1543" w:rsidRPr="00C04BC9" w:rsidRDefault="008F1543" w:rsidP="008F1543">
      <w:pPr>
        <w:jc w:val="center"/>
      </w:pPr>
    </w:p>
    <w:p w14:paraId="67FDFA29" w14:textId="07DA01E9" w:rsidR="00FE48A2" w:rsidRPr="00C04BC9" w:rsidRDefault="00FE48A2" w:rsidP="008F1543">
      <w:pPr>
        <w:pStyle w:val="Akapitzlist"/>
        <w:numPr>
          <w:ilvl w:val="0"/>
          <w:numId w:val="3"/>
        </w:numPr>
        <w:spacing w:line="480" w:lineRule="auto"/>
        <w:jc w:val="both"/>
        <w:rPr>
          <w:b/>
          <w:bCs/>
        </w:rPr>
      </w:pPr>
      <w:r w:rsidRPr="00C04BC9">
        <w:rPr>
          <w:b/>
          <w:bCs/>
        </w:rPr>
        <w:t>TERMIN I M</w:t>
      </w:r>
      <w:r w:rsidR="00531237">
        <w:rPr>
          <w:b/>
          <w:bCs/>
        </w:rPr>
        <w:t xml:space="preserve">IEJSCE ZEBRANIA </w:t>
      </w:r>
    </w:p>
    <w:p w14:paraId="5E6EE02B" w14:textId="22CD6D18" w:rsidR="008F1543" w:rsidRPr="00C04BC9" w:rsidRDefault="00700562" w:rsidP="00FE48A2">
      <w:pPr>
        <w:pStyle w:val="Akapitzlist"/>
        <w:numPr>
          <w:ilvl w:val="1"/>
          <w:numId w:val="3"/>
        </w:numPr>
        <w:spacing w:line="480" w:lineRule="auto"/>
        <w:jc w:val="both"/>
        <w:rPr>
          <w:b/>
        </w:rPr>
      </w:pPr>
      <w:r w:rsidRPr="00C04BC9">
        <w:t>MIEJSCE</w:t>
      </w:r>
      <w:r w:rsidRPr="00C04BC9">
        <w:rPr>
          <w:b/>
        </w:rPr>
        <w:t xml:space="preserve"> </w:t>
      </w:r>
      <w:r w:rsidR="00C04BC9" w:rsidRPr="00C04BC9">
        <w:rPr>
          <w:b/>
        </w:rPr>
        <w:t xml:space="preserve">    </w:t>
      </w:r>
      <w:r w:rsidR="003D748E">
        <w:rPr>
          <w:b/>
        </w:rPr>
        <w:t xml:space="preserve"> Zagórze</w:t>
      </w:r>
      <w:r w:rsidR="00850B0B">
        <w:rPr>
          <w:b/>
        </w:rPr>
        <w:t xml:space="preserve"> </w:t>
      </w:r>
      <w:r w:rsidR="003D748E">
        <w:rPr>
          <w:b/>
        </w:rPr>
        <w:t xml:space="preserve"> Ośrodek Sportowy „Zagórzanka” Zagórze</w:t>
      </w:r>
    </w:p>
    <w:p w14:paraId="0D88A5DC" w14:textId="2FC689EC" w:rsidR="00FE48A2" w:rsidRPr="00C04BC9" w:rsidRDefault="00C04BC9" w:rsidP="00FE48A2">
      <w:pPr>
        <w:pStyle w:val="Akapitzlist"/>
        <w:numPr>
          <w:ilvl w:val="1"/>
          <w:numId w:val="3"/>
        </w:numPr>
        <w:spacing w:line="480" w:lineRule="auto"/>
        <w:jc w:val="both"/>
        <w:rPr>
          <w:b/>
        </w:rPr>
      </w:pPr>
      <w:r w:rsidRPr="00C04BC9">
        <w:t>DATA</w:t>
      </w:r>
      <w:r w:rsidR="00700562" w:rsidRPr="00C04BC9">
        <w:t xml:space="preserve">             </w:t>
      </w:r>
      <w:r w:rsidR="00917CC8">
        <w:rPr>
          <w:b/>
        </w:rPr>
        <w:t>30</w:t>
      </w:r>
      <w:bookmarkStart w:id="0" w:name="_GoBack"/>
      <w:bookmarkEnd w:id="0"/>
      <w:r w:rsidR="00700562" w:rsidRPr="00C04BC9">
        <w:rPr>
          <w:b/>
        </w:rPr>
        <w:t>.04.2021 R</w:t>
      </w:r>
    </w:p>
    <w:p w14:paraId="77E61937" w14:textId="682C289A" w:rsidR="00FE48A2" w:rsidRPr="00C04BC9" w:rsidRDefault="00700562" w:rsidP="00FE48A2">
      <w:pPr>
        <w:pStyle w:val="Akapitzlist"/>
        <w:numPr>
          <w:ilvl w:val="1"/>
          <w:numId w:val="3"/>
        </w:numPr>
        <w:spacing w:line="480" w:lineRule="auto"/>
        <w:jc w:val="both"/>
        <w:rPr>
          <w:b/>
        </w:rPr>
      </w:pPr>
      <w:r w:rsidRPr="00C04BC9">
        <w:t>TERMIN I</w:t>
      </w:r>
      <w:r w:rsidRPr="00C04BC9">
        <w:rPr>
          <w:b/>
        </w:rPr>
        <w:t xml:space="preserve">        17.00</w:t>
      </w:r>
    </w:p>
    <w:p w14:paraId="5A586BFC" w14:textId="0B904F8E" w:rsidR="00FE48A2" w:rsidRPr="00C04BC9" w:rsidRDefault="00700562" w:rsidP="00FE48A2">
      <w:pPr>
        <w:pStyle w:val="Akapitzlist"/>
        <w:numPr>
          <w:ilvl w:val="1"/>
          <w:numId w:val="3"/>
        </w:numPr>
        <w:spacing w:line="480" w:lineRule="auto"/>
        <w:jc w:val="both"/>
        <w:rPr>
          <w:b/>
        </w:rPr>
      </w:pPr>
      <w:r w:rsidRPr="00C04BC9">
        <w:t>TERMIN II</w:t>
      </w:r>
      <w:r w:rsidRPr="00C04BC9">
        <w:rPr>
          <w:b/>
        </w:rPr>
        <w:t xml:space="preserve">       17.15</w:t>
      </w:r>
    </w:p>
    <w:p w14:paraId="581D6908" w14:textId="77CAE869" w:rsidR="00FE48A2" w:rsidRPr="00C04BC9" w:rsidRDefault="00FE48A2" w:rsidP="00FE48A2">
      <w:pPr>
        <w:pStyle w:val="Akapitzlist"/>
        <w:numPr>
          <w:ilvl w:val="0"/>
          <w:numId w:val="3"/>
        </w:numPr>
        <w:spacing w:line="480" w:lineRule="auto"/>
        <w:jc w:val="both"/>
        <w:rPr>
          <w:b/>
          <w:bCs/>
        </w:rPr>
      </w:pPr>
      <w:r w:rsidRPr="00C04BC9">
        <w:rPr>
          <w:b/>
          <w:bCs/>
        </w:rPr>
        <w:t>UDZIAŁ W ZEBRANIU</w:t>
      </w:r>
    </w:p>
    <w:p w14:paraId="792C16E1" w14:textId="26DAD943" w:rsidR="00F718E9" w:rsidRPr="00C04BC9" w:rsidRDefault="00700562" w:rsidP="00F718E9">
      <w:pPr>
        <w:pStyle w:val="Akapitzlist"/>
        <w:numPr>
          <w:ilvl w:val="1"/>
          <w:numId w:val="3"/>
        </w:numPr>
        <w:spacing w:line="276" w:lineRule="auto"/>
        <w:jc w:val="both"/>
      </w:pPr>
      <w:r w:rsidRPr="00C04BC9">
        <w:t>W Zebraniu</w:t>
      </w:r>
      <w:r w:rsidR="000B5E19" w:rsidRPr="00C04BC9">
        <w:t xml:space="preserve"> Delegatów</w:t>
      </w:r>
      <w:r w:rsidRPr="00C04BC9">
        <w:t xml:space="preserve"> Podokręgu Piłki Nożnej Chrzanów </w:t>
      </w:r>
      <w:r w:rsidR="00F718E9" w:rsidRPr="00C04BC9">
        <w:t xml:space="preserve">biorą udział delegaci Klubów będących członkami Małopolskiego Związku Piłki </w:t>
      </w:r>
      <w:r w:rsidRPr="00C04BC9">
        <w:t xml:space="preserve">Nożnej z terenu działania </w:t>
      </w:r>
      <w:r w:rsidR="00F718E9" w:rsidRPr="00C04BC9">
        <w:t xml:space="preserve"> Podokręgu, występujące w roz</w:t>
      </w:r>
      <w:r w:rsidRPr="00C04BC9">
        <w:t xml:space="preserve">grywkach prowadzonych przez  Podokręg </w:t>
      </w:r>
      <w:r w:rsidR="00F718E9" w:rsidRPr="00C04BC9">
        <w:t xml:space="preserve"> </w:t>
      </w:r>
      <w:r w:rsidRPr="00C04BC9">
        <w:t>Piłki Nożnej Chrzanów</w:t>
      </w:r>
    </w:p>
    <w:p w14:paraId="3EF7E506" w14:textId="34BA71AB" w:rsidR="003A0AC1" w:rsidRPr="00C04BC9" w:rsidRDefault="00F718E9" w:rsidP="003A0AC1">
      <w:pPr>
        <w:pStyle w:val="Akapitzlist"/>
        <w:numPr>
          <w:ilvl w:val="1"/>
          <w:numId w:val="3"/>
        </w:numPr>
        <w:spacing w:line="276" w:lineRule="auto"/>
        <w:jc w:val="both"/>
      </w:pPr>
      <w:r w:rsidRPr="00C04BC9">
        <w:t>Zasady</w:t>
      </w:r>
      <w:r w:rsidR="00700562" w:rsidRPr="00C04BC9">
        <w:t xml:space="preserve"> wyboru delegatów w Podokręgu </w:t>
      </w:r>
      <w:r w:rsidRPr="00C04BC9">
        <w:t>w zakresie liczby delegatów przysługujących poszczególnym podmiotom</w:t>
      </w:r>
      <w:r w:rsidR="00700562" w:rsidRPr="00C04BC9">
        <w:t xml:space="preserve"> (klubom lub innym jednostkom) </w:t>
      </w:r>
      <w:r w:rsidRPr="00C04BC9">
        <w:t xml:space="preserve"> określ</w:t>
      </w:r>
      <w:r w:rsidR="00700562" w:rsidRPr="00C04BC9">
        <w:t>i samodzielnie Zarząd Podokręgu,</w:t>
      </w:r>
      <w:r w:rsidR="003A0AC1" w:rsidRPr="00C04BC9">
        <w:rPr>
          <w:rFonts w:eastAsia="Times New Roman"/>
          <w:lang w:eastAsia="pl-PL"/>
        </w:rPr>
        <w:t xml:space="preserve"> </w:t>
      </w:r>
      <w:r w:rsidR="003A0AC1" w:rsidRPr="00C04BC9">
        <w:t xml:space="preserve">przy czym sędzia piłkarski nie może być delegatem klubowym na to zebranie. </w:t>
      </w:r>
    </w:p>
    <w:p w14:paraId="0CC12B80" w14:textId="526CA453" w:rsidR="00810669" w:rsidRPr="00C04BC9" w:rsidRDefault="00810669" w:rsidP="00810669">
      <w:pPr>
        <w:pStyle w:val="Akapitzlist"/>
        <w:numPr>
          <w:ilvl w:val="1"/>
          <w:numId w:val="3"/>
        </w:numPr>
        <w:spacing w:line="276" w:lineRule="auto"/>
        <w:jc w:val="both"/>
      </w:pPr>
      <w:r w:rsidRPr="00C04BC9">
        <w:t>Podział mandatów na Walne Zebranie Sprawozdawczo-Wyborcze Podokręgu</w:t>
      </w:r>
      <w:r w:rsidR="00165B53">
        <w:t xml:space="preserve"> Piłki Nożnej Chrzanów</w:t>
      </w:r>
      <w:r w:rsidRPr="00C04BC9">
        <w:t xml:space="preserve"> dokonuje się wg</w:t>
      </w:r>
      <w:r w:rsidR="00165B53">
        <w:t>.</w:t>
      </w:r>
      <w:r w:rsidRPr="00C04BC9">
        <w:t xml:space="preserve"> stanu Klub</w:t>
      </w:r>
      <w:r w:rsidR="00165B53">
        <w:t xml:space="preserve">ów Podokręgu na dzień 25 lutego  </w:t>
      </w:r>
      <w:r w:rsidRPr="00C04BC9">
        <w:t>2021 r..</w:t>
      </w:r>
    </w:p>
    <w:p w14:paraId="3F0ADAAB" w14:textId="77777777" w:rsidR="00810669" w:rsidRPr="00C04BC9" w:rsidRDefault="00810669" w:rsidP="00810669">
      <w:pPr>
        <w:pStyle w:val="Akapitzlist"/>
        <w:numPr>
          <w:ilvl w:val="1"/>
          <w:numId w:val="3"/>
        </w:numPr>
        <w:spacing w:line="276" w:lineRule="auto"/>
        <w:jc w:val="both"/>
      </w:pPr>
      <w:r w:rsidRPr="00C04BC9">
        <w:t>Klubów 37  tj</w:t>
      </w:r>
      <w:r w:rsidRPr="00C04BC9">
        <w:rPr>
          <w:b/>
        </w:rPr>
        <w:t>.  37 mandatów</w:t>
      </w:r>
      <w:r w:rsidRPr="00C04BC9">
        <w:t xml:space="preserve"> </w:t>
      </w:r>
    </w:p>
    <w:p w14:paraId="238D05FF" w14:textId="6CE167B6" w:rsidR="00810669" w:rsidRPr="00C04BC9" w:rsidRDefault="00810669" w:rsidP="00165B53">
      <w:pPr>
        <w:pStyle w:val="Akapitzlist"/>
        <w:spacing w:line="240" w:lineRule="auto"/>
        <w:ind w:left="1080"/>
        <w:jc w:val="both"/>
      </w:pPr>
      <w:r w:rsidRPr="00C04BC9">
        <w:t xml:space="preserve"> Kluby IV Liga seniorzy</w:t>
      </w:r>
      <w:r w:rsidR="00165B53">
        <w:t xml:space="preserve">  + 2</w:t>
      </w:r>
      <w:r w:rsidRPr="00C04BC9">
        <w:t xml:space="preserve"> mandaty</w:t>
      </w:r>
    </w:p>
    <w:p w14:paraId="742BD423" w14:textId="5CD1A2D8" w:rsidR="00810669" w:rsidRPr="00C04BC9" w:rsidRDefault="00810669" w:rsidP="00810669">
      <w:pPr>
        <w:pStyle w:val="Akapitzlist"/>
        <w:spacing w:line="240" w:lineRule="auto"/>
        <w:ind w:left="1080"/>
        <w:jc w:val="both"/>
      </w:pPr>
      <w:r w:rsidRPr="00C04BC9">
        <w:t xml:space="preserve"> </w:t>
      </w:r>
      <w:r w:rsidR="00165B53">
        <w:t>Komisja Sędziów            +</w:t>
      </w:r>
      <w:r w:rsidRPr="00C04BC9">
        <w:t xml:space="preserve"> 2 mandaty</w:t>
      </w:r>
    </w:p>
    <w:p w14:paraId="50762E03" w14:textId="71611EB5" w:rsidR="00810669" w:rsidRPr="00C04BC9" w:rsidRDefault="00810669" w:rsidP="00810669">
      <w:pPr>
        <w:pStyle w:val="Akapitzlist"/>
        <w:spacing w:line="276" w:lineRule="auto"/>
        <w:ind w:left="1080"/>
        <w:jc w:val="both"/>
      </w:pPr>
      <w:r w:rsidRPr="00C04BC9">
        <w:t xml:space="preserve"> </w:t>
      </w:r>
      <w:r w:rsidR="00165B53">
        <w:t>Trenerzy                          +1</w:t>
      </w:r>
      <w:r w:rsidRPr="00C04BC9">
        <w:t xml:space="preserve"> mandat</w:t>
      </w:r>
    </w:p>
    <w:p w14:paraId="6FA77760" w14:textId="661985B2" w:rsidR="00700562" w:rsidRPr="00C04BC9" w:rsidRDefault="00810669" w:rsidP="00810669">
      <w:pPr>
        <w:pStyle w:val="Akapitzlist"/>
        <w:spacing w:line="276" w:lineRule="auto"/>
        <w:ind w:left="1080"/>
        <w:jc w:val="both"/>
        <w:rPr>
          <w:b/>
        </w:rPr>
      </w:pPr>
      <w:r w:rsidRPr="00C04BC9">
        <w:t xml:space="preserve">Suma mandatów = </w:t>
      </w:r>
      <w:r w:rsidRPr="00C04BC9">
        <w:rPr>
          <w:b/>
        </w:rPr>
        <w:t>42 mandaty</w:t>
      </w:r>
    </w:p>
    <w:p w14:paraId="01473469" w14:textId="3485F1C8" w:rsidR="000B5E19" w:rsidRPr="00C04BC9" w:rsidRDefault="00FE0CD6" w:rsidP="000B5E19">
      <w:pPr>
        <w:pStyle w:val="Akapitzlist"/>
        <w:numPr>
          <w:ilvl w:val="1"/>
          <w:numId w:val="3"/>
        </w:numPr>
        <w:spacing w:line="276" w:lineRule="auto"/>
        <w:jc w:val="both"/>
      </w:pPr>
      <w:r w:rsidRPr="00C04BC9">
        <w:t xml:space="preserve">Zgłoszenie delegata następuje na formularzu, którego wzór stanowi </w:t>
      </w:r>
      <w:r w:rsidR="00531237">
        <w:rPr>
          <w:iCs/>
        </w:rPr>
        <w:t>z</w:t>
      </w:r>
      <w:r w:rsidR="00531237" w:rsidRPr="00531237">
        <w:rPr>
          <w:iCs/>
        </w:rPr>
        <w:t>ałącznik</w:t>
      </w:r>
      <w:r w:rsidR="00531237">
        <w:rPr>
          <w:i/>
          <w:iCs/>
        </w:rPr>
        <w:t xml:space="preserve"> </w:t>
      </w:r>
      <w:r w:rsidRPr="00C04BC9">
        <w:t xml:space="preserve"> do Regulaminu.</w:t>
      </w:r>
    </w:p>
    <w:p w14:paraId="3D4D523B" w14:textId="0FC419A8" w:rsidR="00FE48A2" w:rsidRDefault="000B5E19" w:rsidP="00C04BC9">
      <w:pPr>
        <w:pStyle w:val="Akapitzlist"/>
        <w:numPr>
          <w:ilvl w:val="1"/>
          <w:numId w:val="3"/>
        </w:numPr>
        <w:spacing w:line="276" w:lineRule="auto"/>
        <w:jc w:val="both"/>
      </w:pPr>
      <w:r w:rsidRPr="00C04BC9">
        <w:t>W Zebraniu Delegatów Podokręgu mogą wziąć udział z głosem doradczym: władze Małopolskiego Związku Piłki Nożnej, członkowie ustępujących władz Podokręgu Piłki Nożnej niebędący delegatami, goście zaproszeni przez Zarząd.</w:t>
      </w:r>
    </w:p>
    <w:p w14:paraId="0CBC2D2C" w14:textId="77777777" w:rsidR="00C04BC9" w:rsidRPr="00C04BC9" w:rsidRDefault="00C04BC9" w:rsidP="00C04BC9">
      <w:pPr>
        <w:pStyle w:val="Akapitzlist"/>
        <w:spacing w:line="276" w:lineRule="auto"/>
        <w:ind w:left="1080"/>
        <w:jc w:val="both"/>
      </w:pPr>
    </w:p>
    <w:p w14:paraId="260B3B60" w14:textId="15E5D102" w:rsidR="00FE0CD6" w:rsidRPr="00C04BC9" w:rsidRDefault="00FE0CD6" w:rsidP="00FE0CD6">
      <w:pPr>
        <w:pStyle w:val="Akapitzlist"/>
        <w:numPr>
          <w:ilvl w:val="0"/>
          <w:numId w:val="3"/>
        </w:numPr>
        <w:spacing w:line="480" w:lineRule="auto"/>
        <w:jc w:val="both"/>
        <w:rPr>
          <w:b/>
          <w:bCs/>
        </w:rPr>
      </w:pPr>
      <w:r w:rsidRPr="00C04BC9">
        <w:rPr>
          <w:b/>
          <w:bCs/>
        </w:rPr>
        <w:t>CHARAKTER I TRYB ZEBRANIA</w:t>
      </w:r>
    </w:p>
    <w:p w14:paraId="7AECB687" w14:textId="77777777" w:rsidR="000B5E19" w:rsidRPr="00C04BC9" w:rsidRDefault="000B5E19" w:rsidP="000B5E19">
      <w:pPr>
        <w:pStyle w:val="Akapitzlist"/>
        <w:numPr>
          <w:ilvl w:val="1"/>
          <w:numId w:val="3"/>
        </w:numPr>
        <w:spacing w:line="276" w:lineRule="auto"/>
        <w:jc w:val="both"/>
      </w:pPr>
      <w:r w:rsidRPr="00C04BC9">
        <w:t xml:space="preserve">Obrady Zebrania są jawne. </w:t>
      </w:r>
    </w:p>
    <w:p w14:paraId="66234251" w14:textId="5E862172" w:rsidR="000B5E19" w:rsidRPr="00C04BC9" w:rsidRDefault="000B5E19" w:rsidP="000B5E19">
      <w:pPr>
        <w:pStyle w:val="Akapitzlist"/>
        <w:numPr>
          <w:ilvl w:val="1"/>
          <w:numId w:val="3"/>
        </w:numPr>
        <w:spacing w:line="276" w:lineRule="auto"/>
        <w:jc w:val="both"/>
      </w:pPr>
      <w:r w:rsidRPr="00C04BC9">
        <w:t>Dla ważności obrad Zebrania Delegatów Podokręgu w pierwszym terminie wymagana jest obecność co najmniej połowy uprawnionych do głosowania. Wymogu, o którym mowa w zdaniu pierwszym nie stosuje się do drugiego lub kolejnego terminu Zebrania Delegatów Podokręgu.</w:t>
      </w:r>
    </w:p>
    <w:p w14:paraId="02EC6893" w14:textId="77777777" w:rsidR="00C04BC9" w:rsidRDefault="000B5E19" w:rsidP="00C04BC9">
      <w:pPr>
        <w:pStyle w:val="Akapitzlist"/>
        <w:numPr>
          <w:ilvl w:val="1"/>
          <w:numId w:val="3"/>
        </w:numPr>
        <w:spacing w:line="276" w:lineRule="auto"/>
        <w:jc w:val="both"/>
      </w:pPr>
      <w:r w:rsidRPr="00C04BC9">
        <w:t>Obrady otwiera Prezes Podokręgu, który następnie przeprowadza wybory na Przewodniczącego i Sekretarza Zebrania, spośród obecnych na sali delegatów, których delegaci wybierają w głosowaniu jawnym. Następnie Przewodniczący Zebrania nominuje dwie osoby, które wraz z nim stanowią Prezydium Zebrania.</w:t>
      </w:r>
    </w:p>
    <w:p w14:paraId="21526FAB" w14:textId="42748FC4" w:rsidR="000B5E19" w:rsidRPr="00C04BC9" w:rsidRDefault="000B5E19" w:rsidP="00C04BC9">
      <w:pPr>
        <w:pStyle w:val="Akapitzlist"/>
        <w:numPr>
          <w:ilvl w:val="1"/>
          <w:numId w:val="3"/>
        </w:numPr>
        <w:spacing w:line="276" w:lineRule="auto"/>
        <w:jc w:val="both"/>
      </w:pPr>
      <w:r w:rsidRPr="00C04BC9">
        <w:lastRenderedPageBreak/>
        <w:t>Walne Zebranie Delegatów podejmuje uchwały w głosowaniu jawnym, chyba, że w głosowaniu jawnym zwykłą większością głosów Walne Zebranie Delegatów podejmie uchwałę o głosowaniu tajnym w danej sprawie.</w:t>
      </w:r>
    </w:p>
    <w:p w14:paraId="7292BDAC" w14:textId="77777777" w:rsidR="000B5E19" w:rsidRPr="00C04BC9" w:rsidRDefault="000B5E19" w:rsidP="000B5E19">
      <w:pPr>
        <w:pStyle w:val="Akapitzlist"/>
        <w:numPr>
          <w:ilvl w:val="1"/>
          <w:numId w:val="3"/>
        </w:numPr>
        <w:spacing w:line="276" w:lineRule="auto"/>
        <w:jc w:val="both"/>
      </w:pPr>
      <w:r w:rsidRPr="00C04BC9">
        <w:t>Przewodniczący przedstawia członkom Zebrania Porządek i Regulamin Obrad.</w:t>
      </w:r>
    </w:p>
    <w:p w14:paraId="0283656D" w14:textId="77777777" w:rsidR="000B5E19" w:rsidRPr="00C04BC9" w:rsidRDefault="000B5E19" w:rsidP="000B5E19">
      <w:pPr>
        <w:pStyle w:val="Akapitzlist"/>
        <w:numPr>
          <w:ilvl w:val="1"/>
          <w:numId w:val="3"/>
        </w:numPr>
        <w:spacing w:line="276" w:lineRule="auto"/>
        <w:jc w:val="both"/>
      </w:pPr>
      <w:r w:rsidRPr="00C04BC9">
        <w:t xml:space="preserve">Każdy uczestnik Zebrania ma prawo zabrania głosu. O kolejności i długości wystąpienia decyduje Przewodniczący Zebrania. </w:t>
      </w:r>
    </w:p>
    <w:p w14:paraId="16D1C4F4" w14:textId="0B749EC3" w:rsidR="00FE0CD6" w:rsidRPr="00C04BC9" w:rsidRDefault="00FE0CD6" w:rsidP="00FE0CD6">
      <w:pPr>
        <w:pStyle w:val="Akapitzlist"/>
        <w:spacing w:line="276" w:lineRule="auto"/>
        <w:ind w:left="1080"/>
        <w:jc w:val="both"/>
      </w:pPr>
    </w:p>
    <w:p w14:paraId="2D522AED" w14:textId="0AA9D93B" w:rsidR="000E0909" w:rsidRPr="00C04BC9" w:rsidRDefault="000E0909" w:rsidP="000E0909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C04BC9">
        <w:rPr>
          <w:b/>
          <w:bCs/>
        </w:rPr>
        <w:t>WYBORY DO WŁADZ PODOKRĘGU</w:t>
      </w:r>
      <w:r w:rsidR="00C04BC9" w:rsidRPr="00C04BC9">
        <w:rPr>
          <w:b/>
          <w:bCs/>
        </w:rPr>
        <w:t xml:space="preserve"> PIŁKI NOŻNEJ CHRZANÓW</w:t>
      </w:r>
      <w:r w:rsidRPr="00C04BC9">
        <w:rPr>
          <w:b/>
          <w:bCs/>
        </w:rPr>
        <w:t xml:space="preserve"> ORAZ WYBORY DELEGATÓW NA WALNE ZEBRANIE DELEGATÓW MZPN</w:t>
      </w:r>
    </w:p>
    <w:p w14:paraId="7D2926AA" w14:textId="77777777" w:rsidR="002F1247" w:rsidRPr="00C04BC9" w:rsidRDefault="002F1247" w:rsidP="002F1247">
      <w:pPr>
        <w:pStyle w:val="Akapitzlist"/>
        <w:spacing w:line="276" w:lineRule="auto"/>
        <w:ind w:left="360"/>
        <w:jc w:val="both"/>
        <w:rPr>
          <w:b/>
          <w:bCs/>
        </w:rPr>
      </w:pPr>
    </w:p>
    <w:p w14:paraId="069351FD" w14:textId="0F9A7CE8" w:rsidR="002F1247" w:rsidRPr="00C04BC9" w:rsidRDefault="00D277F1" w:rsidP="002F1247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C04BC9">
        <w:rPr>
          <w:b/>
          <w:bCs/>
        </w:rPr>
        <w:t>Wybory do władz</w:t>
      </w:r>
      <w:r w:rsidR="002F1247" w:rsidRPr="00C04BC9">
        <w:rPr>
          <w:b/>
          <w:bCs/>
        </w:rPr>
        <w:t xml:space="preserve"> Podokręgu </w:t>
      </w:r>
    </w:p>
    <w:p w14:paraId="34B67BAA" w14:textId="77777777" w:rsidR="00A1139B" w:rsidRPr="00C04BC9" w:rsidRDefault="00A1139B" w:rsidP="00A1139B">
      <w:pPr>
        <w:pStyle w:val="Akapitzlist"/>
        <w:spacing w:line="276" w:lineRule="auto"/>
        <w:ind w:left="1440"/>
        <w:jc w:val="both"/>
        <w:rPr>
          <w:b/>
          <w:bCs/>
        </w:rPr>
      </w:pPr>
    </w:p>
    <w:p w14:paraId="13FB5E02" w14:textId="65CFD4A3" w:rsidR="000E0909" w:rsidRPr="00C04BC9" w:rsidRDefault="002F1247" w:rsidP="002F1247">
      <w:pPr>
        <w:pStyle w:val="Akapitzlist"/>
        <w:numPr>
          <w:ilvl w:val="1"/>
          <w:numId w:val="3"/>
        </w:numPr>
        <w:spacing w:line="276" w:lineRule="auto"/>
        <w:jc w:val="both"/>
      </w:pPr>
      <w:r w:rsidRPr="00C04BC9">
        <w:t>Wyboru Prezesa Podokręgu dokonuje się w odrębnym głosowaniu</w:t>
      </w:r>
      <w:r w:rsidR="00D277F1" w:rsidRPr="00C04BC9">
        <w:t>.</w:t>
      </w:r>
    </w:p>
    <w:p w14:paraId="7EA544C2" w14:textId="518AD22C" w:rsidR="00A1139B" w:rsidRPr="00C04BC9" w:rsidRDefault="00A1139B" w:rsidP="002F1247">
      <w:pPr>
        <w:pStyle w:val="Akapitzlist"/>
        <w:numPr>
          <w:ilvl w:val="1"/>
          <w:numId w:val="3"/>
        </w:numPr>
        <w:spacing w:line="276" w:lineRule="auto"/>
        <w:jc w:val="both"/>
      </w:pPr>
      <w:r w:rsidRPr="00C04BC9">
        <w:t>W wyborach Prezesa Podokręgu każdemu delegatowi przysługuje jeden głos.</w:t>
      </w:r>
    </w:p>
    <w:p w14:paraId="32D4334A" w14:textId="2F0AB345" w:rsidR="00A1139B" w:rsidRPr="00C04BC9" w:rsidRDefault="00A1139B" w:rsidP="002F1247">
      <w:pPr>
        <w:pStyle w:val="Akapitzlist"/>
        <w:numPr>
          <w:ilvl w:val="1"/>
          <w:numId w:val="3"/>
        </w:numPr>
        <w:spacing w:line="276" w:lineRule="auto"/>
        <w:jc w:val="both"/>
      </w:pPr>
      <w:r w:rsidRPr="00C04BC9">
        <w:t>Do wyboru Prezesa w pierwszym głosowaniu wymagana jest bezwzględna (50%+ 1 głos) liczba oddanych ważnych głosów. W drugim i każdym następnym głosowaniu wystarczająca jest zwykła większość głosów.</w:t>
      </w:r>
    </w:p>
    <w:p w14:paraId="73F90E2A" w14:textId="5BCDC729" w:rsidR="00A1139B" w:rsidRPr="00C04BC9" w:rsidRDefault="00A1139B" w:rsidP="00A1139B">
      <w:pPr>
        <w:pStyle w:val="Akapitzlist"/>
        <w:numPr>
          <w:ilvl w:val="1"/>
          <w:numId w:val="3"/>
        </w:numPr>
        <w:spacing w:line="276" w:lineRule="auto"/>
        <w:jc w:val="both"/>
      </w:pPr>
      <w:r w:rsidRPr="00C04BC9">
        <w:t>Zarząd Podokręgu wybiera się w głosowaniu jawnym w liczbie</w:t>
      </w:r>
      <w:r w:rsidR="00D3610E" w:rsidRPr="00C04BC9">
        <w:t xml:space="preserve"> od</w:t>
      </w:r>
      <w:r w:rsidRPr="00C04BC9">
        <w:t xml:space="preserve"> </w:t>
      </w:r>
      <w:r w:rsidR="000B5E19" w:rsidRPr="00C04BC9">
        <w:t>4</w:t>
      </w:r>
      <w:r w:rsidRPr="00C04BC9">
        <w:t xml:space="preserve"> </w:t>
      </w:r>
      <w:r w:rsidR="00D3610E" w:rsidRPr="00C04BC9">
        <w:t>do 1</w:t>
      </w:r>
      <w:r w:rsidR="000B5E19" w:rsidRPr="00C04BC9">
        <w:t>0</w:t>
      </w:r>
      <w:r w:rsidR="00D3610E" w:rsidRPr="00C04BC9">
        <w:t xml:space="preserve"> </w:t>
      </w:r>
      <w:r w:rsidRPr="00C04BC9">
        <w:t>osób spośród delegatów na Zebranie</w:t>
      </w:r>
      <w:r w:rsidR="000B5E19" w:rsidRPr="00C04BC9">
        <w:t>, a z urzędu członkiem Zarządu jest też nowo wybrany Prezes Podokręgu</w:t>
      </w:r>
      <w:r w:rsidRPr="00C04BC9">
        <w:t>. Prawo zgłoszenia kandydatów na członków Zarządu Podokręgu przysługuje nowo wybranemu Prezesowi Podokręgu</w:t>
      </w:r>
      <w:r w:rsidR="00F718E9" w:rsidRPr="00C04BC9">
        <w:t>, przy czym możliwe jest także zgłoszenie delegata spoza listy kandydatów zgłaszanych przez Prezesa Podokręgu</w:t>
      </w:r>
      <w:r w:rsidRPr="00C04BC9">
        <w:t>.</w:t>
      </w:r>
    </w:p>
    <w:p w14:paraId="372570F7" w14:textId="1AFED590" w:rsidR="00D3610E" w:rsidRPr="00C04BC9" w:rsidRDefault="00D3610E" w:rsidP="00A1139B">
      <w:pPr>
        <w:pStyle w:val="Akapitzlist"/>
        <w:numPr>
          <w:ilvl w:val="1"/>
          <w:numId w:val="3"/>
        </w:numPr>
        <w:spacing w:line="276" w:lineRule="auto"/>
        <w:jc w:val="both"/>
      </w:pPr>
      <w:r w:rsidRPr="00C04BC9">
        <w:t>W wyborach Podokręgu każdemu delegatowi przysługuje liczba głosów odpowiadająca liczbie miejsc w Zarządzie Podokręgu.</w:t>
      </w:r>
    </w:p>
    <w:p w14:paraId="3D53ABB6" w14:textId="49494AD7" w:rsidR="00D3610E" w:rsidRPr="00C04BC9" w:rsidRDefault="00D3610E" w:rsidP="00A1139B">
      <w:pPr>
        <w:pStyle w:val="Akapitzlist"/>
        <w:numPr>
          <w:ilvl w:val="1"/>
          <w:numId w:val="3"/>
        </w:numPr>
        <w:spacing w:line="276" w:lineRule="auto"/>
        <w:jc w:val="both"/>
      </w:pPr>
      <w:r w:rsidRPr="00C04BC9">
        <w:t>Za osobę wybraną do Zarządu Podokręgu uważa się osobę, która uzyska kolejno największą liczbę głosów, aż do wyczerpania miejsc w Zarządzie.</w:t>
      </w:r>
    </w:p>
    <w:p w14:paraId="6CB196F4" w14:textId="3FF0D9E1" w:rsidR="00A1139B" w:rsidRPr="00C04BC9" w:rsidRDefault="00A1139B" w:rsidP="00A1139B">
      <w:pPr>
        <w:pStyle w:val="Akapitzlist"/>
        <w:spacing w:line="276" w:lineRule="auto"/>
        <w:ind w:left="1080"/>
        <w:jc w:val="both"/>
        <w:rPr>
          <w:b/>
          <w:bCs/>
        </w:rPr>
      </w:pPr>
    </w:p>
    <w:p w14:paraId="15E35AE4" w14:textId="72CBE094" w:rsidR="00A1139B" w:rsidRPr="00C04BC9" w:rsidRDefault="00A1139B" w:rsidP="00A1139B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C04BC9">
        <w:rPr>
          <w:b/>
          <w:bCs/>
        </w:rPr>
        <w:t>Wybory delegatów na Walne Zebranie Małopolskiego Związku Piłki Nożnej</w:t>
      </w:r>
    </w:p>
    <w:p w14:paraId="12739457" w14:textId="77777777" w:rsidR="00D3610E" w:rsidRPr="00C04BC9" w:rsidRDefault="00D3610E" w:rsidP="00D3610E">
      <w:pPr>
        <w:pStyle w:val="Akapitzlist"/>
        <w:spacing w:line="276" w:lineRule="auto"/>
        <w:ind w:left="1440"/>
        <w:jc w:val="both"/>
        <w:rPr>
          <w:b/>
          <w:bCs/>
        </w:rPr>
      </w:pPr>
    </w:p>
    <w:p w14:paraId="2C595831" w14:textId="625D05E0" w:rsidR="00A1139B" w:rsidRPr="00C04BC9" w:rsidRDefault="00A1139B" w:rsidP="00A1139B">
      <w:pPr>
        <w:pStyle w:val="Akapitzlist"/>
        <w:numPr>
          <w:ilvl w:val="0"/>
          <w:numId w:val="5"/>
        </w:numPr>
        <w:spacing w:line="276" w:lineRule="auto"/>
        <w:jc w:val="both"/>
      </w:pPr>
      <w:r w:rsidRPr="00C04BC9">
        <w:t xml:space="preserve">Delegatów na Walne Zebranie Delegatów Małopolskiego Związku Piłki Nożnej, </w:t>
      </w:r>
      <w:r w:rsidR="00810669" w:rsidRPr="00C04BC9">
        <w:t xml:space="preserve">             </w:t>
      </w:r>
      <w:r w:rsidRPr="00C04BC9">
        <w:t>w liczbie</w:t>
      </w:r>
      <w:r w:rsidRPr="00C04BC9">
        <w:rPr>
          <w:b/>
        </w:rPr>
        <w:t xml:space="preserve"> </w:t>
      </w:r>
      <w:r w:rsidR="00810669" w:rsidRPr="00C04BC9">
        <w:rPr>
          <w:b/>
        </w:rPr>
        <w:t>6</w:t>
      </w:r>
      <w:r w:rsidR="00810669" w:rsidRPr="00C04BC9">
        <w:t xml:space="preserve"> </w:t>
      </w:r>
      <w:r w:rsidRPr="00C04BC9">
        <w:t>zgodnej z Uchwałą Małopolskiego Związku Piłki Nożnej wybiera s</w:t>
      </w:r>
      <w:r w:rsidR="00810669" w:rsidRPr="00C04BC9">
        <w:t>ię spośród delegatów na zebraniu</w:t>
      </w:r>
      <w:r w:rsidRPr="00C04BC9">
        <w:t xml:space="preserve"> </w:t>
      </w:r>
      <w:r w:rsidR="00D3610E" w:rsidRPr="00C04BC9">
        <w:t>Podokręgu</w:t>
      </w:r>
      <w:r w:rsidR="00810669" w:rsidRPr="00C04BC9">
        <w:t xml:space="preserve"> Piłki Nożnej Chrzanów</w:t>
      </w:r>
      <w:r w:rsidR="00D3610E" w:rsidRPr="00C04BC9">
        <w:t>.</w:t>
      </w:r>
    </w:p>
    <w:p w14:paraId="1B8408BB" w14:textId="1BC90076" w:rsidR="00D3610E" w:rsidRPr="00C04BC9" w:rsidRDefault="00D3610E" w:rsidP="00A1139B">
      <w:pPr>
        <w:pStyle w:val="Akapitzlist"/>
        <w:numPr>
          <w:ilvl w:val="0"/>
          <w:numId w:val="5"/>
        </w:numPr>
        <w:spacing w:line="276" w:lineRule="auto"/>
        <w:jc w:val="both"/>
      </w:pPr>
      <w:r w:rsidRPr="00C04BC9">
        <w:t>Każdemu delegatowi przysługuje liczba głosów odpowiadających liczbie mandatów na Walne Zebranie Delegatów Małopolskiego Związku Piłki Nożnej.</w:t>
      </w:r>
    </w:p>
    <w:p w14:paraId="5261766C" w14:textId="5875D4D1" w:rsidR="00704226" w:rsidRPr="00C04BC9" w:rsidRDefault="00D3610E" w:rsidP="00704226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C04BC9">
        <w:t>Za osobę wybraną na delegata na Walne Zebranie Małopolskiego Związku Piłki Nożnej uważa się osobę, która uzyska kolejno największą liczbę głosów, a</w:t>
      </w:r>
      <w:r w:rsidR="00810669" w:rsidRPr="00C04BC9">
        <w:t>ż do wyczerpania mandatów  Podokręgu Piłki Nożnej Chrzanów</w:t>
      </w:r>
      <w:r w:rsidRPr="00C04BC9">
        <w:t xml:space="preserve"> na Walne Zebranie Małopolskiego Związku Piłki Nożnej.</w:t>
      </w:r>
    </w:p>
    <w:p w14:paraId="4DABE94E" w14:textId="57DCF2F5" w:rsidR="00704226" w:rsidRPr="00C04BC9" w:rsidRDefault="00704226" w:rsidP="00704226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C04BC9">
        <w:t>Wyrażając zgodę na kandydowanie na delegata, kandydat wyraża jednocześnie zgodę na przetwarzanie przez MZPN ww. danych osobowych w celu przeprowadzenia Walnego Zebrania Sprawozdawczo-Wyborczego MZPN.</w:t>
      </w:r>
    </w:p>
    <w:p w14:paraId="7FB49458" w14:textId="77777777" w:rsidR="00704226" w:rsidRPr="00C04BC9" w:rsidRDefault="00704226" w:rsidP="00704226">
      <w:pPr>
        <w:pStyle w:val="Akapitzlist"/>
        <w:ind w:left="1070"/>
      </w:pPr>
    </w:p>
    <w:p w14:paraId="6BE0824C" w14:textId="55426E55" w:rsidR="00D3610E" w:rsidRPr="00C04BC9" w:rsidRDefault="00C04BC9" w:rsidP="00D3610E">
      <w:pPr>
        <w:rPr>
          <w:b/>
          <w:bCs/>
        </w:rPr>
      </w:pPr>
      <w:r w:rsidRPr="00C04BC9">
        <w:rPr>
          <w:bCs/>
        </w:rPr>
        <w:t xml:space="preserve">             </w:t>
      </w:r>
      <w:r>
        <w:rPr>
          <w:b/>
          <w:bCs/>
        </w:rPr>
        <w:t>III.</w:t>
      </w:r>
      <w:r w:rsidR="00D3610E" w:rsidRPr="00C04BC9">
        <w:rPr>
          <w:b/>
          <w:bCs/>
        </w:rPr>
        <w:t xml:space="preserve"> </w:t>
      </w:r>
      <w:r>
        <w:rPr>
          <w:b/>
          <w:bCs/>
        </w:rPr>
        <w:tab/>
        <w:t>Inne</w:t>
      </w:r>
    </w:p>
    <w:p w14:paraId="308B59B4" w14:textId="77777777" w:rsidR="00C04BC9" w:rsidRPr="00C04BC9" w:rsidRDefault="00D3610E" w:rsidP="00D3610E">
      <w:pPr>
        <w:ind w:firstLine="708"/>
      </w:pPr>
      <w:r w:rsidRPr="00C04BC9">
        <w:t xml:space="preserve">W sprawach nieuregulowanych w niniejszym Regulaminie rozstrzyga Przewodniczący </w:t>
      </w:r>
      <w:r w:rsidR="00C04BC9" w:rsidRPr="00C04BC9">
        <w:t xml:space="preserve"> </w:t>
      </w:r>
    </w:p>
    <w:p w14:paraId="79F84555" w14:textId="6CFD260E" w:rsidR="00D3610E" w:rsidRPr="00C04BC9" w:rsidRDefault="00D3610E" w:rsidP="00D3610E">
      <w:pPr>
        <w:ind w:firstLine="708"/>
      </w:pPr>
      <w:r w:rsidRPr="00C04BC9">
        <w:t>Zebrania.</w:t>
      </w:r>
    </w:p>
    <w:p w14:paraId="67F34367" w14:textId="06FF32FF" w:rsidR="003A0AC1" w:rsidRPr="00C04BC9" w:rsidRDefault="003A0AC1" w:rsidP="003A0AC1">
      <w:pPr>
        <w:spacing w:line="480" w:lineRule="auto"/>
      </w:pPr>
    </w:p>
    <w:sectPr w:rsidR="003A0AC1" w:rsidRPr="00C04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315C0" w14:textId="77777777" w:rsidR="00F05434" w:rsidRDefault="00F05434" w:rsidP="008F1543">
      <w:pPr>
        <w:spacing w:after="0" w:line="240" w:lineRule="auto"/>
      </w:pPr>
      <w:r>
        <w:separator/>
      </w:r>
    </w:p>
  </w:endnote>
  <w:endnote w:type="continuationSeparator" w:id="0">
    <w:p w14:paraId="1DAC360A" w14:textId="77777777" w:rsidR="00F05434" w:rsidRDefault="00F05434" w:rsidP="008F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B878D" w14:textId="77777777" w:rsidR="00F05434" w:rsidRDefault="00F05434" w:rsidP="008F1543">
      <w:pPr>
        <w:spacing w:after="0" w:line="240" w:lineRule="auto"/>
      </w:pPr>
      <w:r>
        <w:separator/>
      </w:r>
    </w:p>
  </w:footnote>
  <w:footnote w:type="continuationSeparator" w:id="0">
    <w:p w14:paraId="52F5655F" w14:textId="77777777" w:rsidR="00F05434" w:rsidRDefault="00F05434" w:rsidP="008F1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31060"/>
    <w:multiLevelType w:val="hybridMultilevel"/>
    <w:tmpl w:val="AFE8EAF0"/>
    <w:lvl w:ilvl="0" w:tplc="F14A2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63A9D"/>
    <w:multiLevelType w:val="multilevel"/>
    <w:tmpl w:val="E77AC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59641D3"/>
    <w:multiLevelType w:val="hybridMultilevel"/>
    <w:tmpl w:val="202205E8"/>
    <w:lvl w:ilvl="0" w:tplc="7AF0B32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25D96"/>
    <w:multiLevelType w:val="hybridMultilevel"/>
    <w:tmpl w:val="D69CBE38"/>
    <w:lvl w:ilvl="0" w:tplc="8C168F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B10841"/>
    <w:multiLevelType w:val="multilevel"/>
    <w:tmpl w:val="905EFAC8"/>
    <w:lvl w:ilvl="0">
      <w:start w:val="1"/>
      <w:numFmt w:val="decimal"/>
      <w:pStyle w:val="Nagwek2prac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50D189E"/>
    <w:multiLevelType w:val="hybridMultilevel"/>
    <w:tmpl w:val="C890F804"/>
    <w:lvl w:ilvl="0" w:tplc="7AF0B32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4240F90"/>
    <w:multiLevelType w:val="hybridMultilevel"/>
    <w:tmpl w:val="B5D66A8E"/>
    <w:lvl w:ilvl="0" w:tplc="5C3496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5C3496E4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29099B"/>
    <w:multiLevelType w:val="hybridMultilevel"/>
    <w:tmpl w:val="83106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0719B"/>
    <w:multiLevelType w:val="hybridMultilevel"/>
    <w:tmpl w:val="34A27326"/>
    <w:lvl w:ilvl="0" w:tplc="1916DAB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43"/>
    <w:rsid w:val="00011A20"/>
    <w:rsid w:val="00022691"/>
    <w:rsid w:val="000B5E19"/>
    <w:rsid w:val="000B686A"/>
    <w:rsid w:val="000E0909"/>
    <w:rsid w:val="00165B53"/>
    <w:rsid w:val="001A424F"/>
    <w:rsid w:val="001D53EC"/>
    <w:rsid w:val="002264FA"/>
    <w:rsid w:val="002F1247"/>
    <w:rsid w:val="00345D31"/>
    <w:rsid w:val="003A0AC1"/>
    <w:rsid w:val="003B1D18"/>
    <w:rsid w:val="003C2058"/>
    <w:rsid w:val="003D748E"/>
    <w:rsid w:val="004F1489"/>
    <w:rsid w:val="005137DD"/>
    <w:rsid w:val="00531237"/>
    <w:rsid w:val="00610E29"/>
    <w:rsid w:val="00625797"/>
    <w:rsid w:val="00700562"/>
    <w:rsid w:val="00704226"/>
    <w:rsid w:val="00736E25"/>
    <w:rsid w:val="00810669"/>
    <w:rsid w:val="00850B0B"/>
    <w:rsid w:val="00885AA0"/>
    <w:rsid w:val="00896EF3"/>
    <w:rsid w:val="008F1543"/>
    <w:rsid w:val="008F3A2B"/>
    <w:rsid w:val="00917CC8"/>
    <w:rsid w:val="009361A3"/>
    <w:rsid w:val="00971FE4"/>
    <w:rsid w:val="009E76D2"/>
    <w:rsid w:val="00A1139B"/>
    <w:rsid w:val="00A90523"/>
    <w:rsid w:val="00BB6977"/>
    <w:rsid w:val="00C04BC9"/>
    <w:rsid w:val="00C70131"/>
    <w:rsid w:val="00C7439F"/>
    <w:rsid w:val="00CB1AD2"/>
    <w:rsid w:val="00D277F1"/>
    <w:rsid w:val="00D3610E"/>
    <w:rsid w:val="00D92AD0"/>
    <w:rsid w:val="00E24979"/>
    <w:rsid w:val="00F05434"/>
    <w:rsid w:val="00F2165B"/>
    <w:rsid w:val="00F4460D"/>
    <w:rsid w:val="00F718E9"/>
    <w:rsid w:val="00FE0CD6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E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523"/>
    <w:rPr>
      <w:u w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praca">
    <w:name w:val="Nagłówek1_praca"/>
    <w:basedOn w:val="Normalny"/>
    <w:next w:val="Normalny"/>
    <w:link w:val="Nagwek1pracaZnak"/>
    <w:autoRedefine/>
    <w:qFormat/>
    <w:rsid w:val="00A90523"/>
    <w:pPr>
      <w:jc w:val="both"/>
    </w:pPr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1pracaZnak">
    <w:name w:val="Nagłówek1_praca Znak"/>
    <w:basedOn w:val="Domylnaczcionkaakapitu"/>
    <w:link w:val="Nagwek1praca"/>
    <w:rsid w:val="00A90523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Normalnypraca">
    <w:name w:val="Normalny_praca"/>
    <w:basedOn w:val="Normalny"/>
    <w:link w:val="NormalnypracaZnak"/>
    <w:autoRedefine/>
    <w:qFormat/>
    <w:rsid w:val="00A90523"/>
    <w:pPr>
      <w:jc w:val="both"/>
    </w:pPr>
  </w:style>
  <w:style w:type="character" w:customStyle="1" w:styleId="NormalnypracaZnak">
    <w:name w:val="Normalny_praca Znak"/>
    <w:basedOn w:val="Domylnaczcionkaakapitu"/>
    <w:link w:val="Normalnypraca"/>
    <w:rsid w:val="00A90523"/>
    <w:rPr>
      <w:rFonts w:ascii="Times New Roman" w:hAnsi="Times New Roman"/>
    </w:rPr>
  </w:style>
  <w:style w:type="paragraph" w:customStyle="1" w:styleId="Nagwek2praca">
    <w:name w:val="Nagłówek2_praca"/>
    <w:basedOn w:val="Normalnypraca"/>
    <w:link w:val="Nagwek2pracaZnak"/>
    <w:autoRedefine/>
    <w:qFormat/>
    <w:rsid w:val="00A90523"/>
    <w:pPr>
      <w:numPr>
        <w:numId w:val="2"/>
      </w:numPr>
      <w:spacing w:before="120" w:after="120" w:line="360" w:lineRule="auto"/>
      <w:ind w:left="1068" w:hanging="360"/>
    </w:pPr>
    <w:rPr>
      <w:b/>
    </w:rPr>
  </w:style>
  <w:style w:type="character" w:customStyle="1" w:styleId="Nagwek2pracaZnak">
    <w:name w:val="Nagłówek2_praca Znak"/>
    <w:basedOn w:val="NormalnypracaZnak"/>
    <w:link w:val="Nagwek2praca"/>
    <w:rsid w:val="00A90523"/>
    <w:rPr>
      <w:rFonts w:ascii="Times New Roman" w:hAnsi="Times New Roman"/>
      <w:b/>
    </w:rPr>
  </w:style>
  <w:style w:type="paragraph" w:customStyle="1" w:styleId="Nagwek3praca">
    <w:name w:val="Nagłówek3_praca"/>
    <w:basedOn w:val="Normalnypraca"/>
    <w:link w:val="Nagwek3pracaZnak"/>
    <w:qFormat/>
    <w:rsid w:val="00A90523"/>
    <w:rPr>
      <w:b/>
      <w:smallCaps/>
      <w:sz w:val="23"/>
    </w:rPr>
  </w:style>
  <w:style w:type="character" w:customStyle="1" w:styleId="Nagwek3pracaZnak">
    <w:name w:val="Nagłówek3_praca Znak"/>
    <w:basedOn w:val="NormalnypracaZnak"/>
    <w:link w:val="Nagwek3praca"/>
    <w:rsid w:val="00A90523"/>
    <w:rPr>
      <w:rFonts w:ascii="Times New Roman" w:hAnsi="Times New Roman"/>
      <w:b/>
      <w:smallCaps/>
      <w:sz w:val="23"/>
    </w:rPr>
  </w:style>
  <w:style w:type="paragraph" w:styleId="Nagwek">
    <w:name w:val="header"/>
    <w:basedOn w:val="Normalny"/>
    <w:link w:val="NagwekZnak"/>
    <w:uiPriority w:val="99"/>
    <w:unhideWhenUsed/>
    <w:rsid w:val="008F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543"/>
    <w:rPr>
      <w:u w:val="none"/>
    </w:rPr>
  </w:style>
  <w:style w:type="paragraph" w:styleId="Stopka">
    <w:name w:val="footer"/>
    <w:basedOn w:val="Normalny"/>
    <w:link w:val="StopkaZnak"/>
    <w:uiPriority w:val="99"/>
    <w:unhideWhenUsed/>
    <w:rsid w:val="008F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543"/>
    <w:rPr>
      <w:u w:val="none"/>
    </w:rPr>
  </w:style>
  <w:style w:type="paragraph" w:styleId="Akapitzlist">
    <w:name w:val="List Paragraph"/>
    <w:basedOn w:val="Normalny"/>
    <w:uiPriority w:val="34"/>
    <w:qFormat/>
    <w:rsid w:val="008F1543"/>
    <w:pPr>
      <w:ind w:left="720"/>
      <w:contextualSpacing/>
    </w:pPr>
  </w:style>
  <w:style w:type="character" w:styleId="Odwoaniedokomentarza">
    <w:name w:val="annotation reference"/>
    <w:rsid w:val="003A0A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0AC1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A0AC1"/>
    <w:rPr>
      <w:rFonts w:eastAsia="Times New Roman"/>
      <w:sz w:val="20"/>
      <w:szCs w:val="20"/>
      <w:u w:val="non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523"/>
    <w:rPr>
      <w:u w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praca">
    <w:name w:val="Nagłówek1_praca"/>
    <w:basedOn w:val="Normalny"/>
    <w:next w:val="Normalny"/>
    <w:link w:val="Nagwek1pracaZnak"/>
    <w:autoRedefine/>
    <w:qFormat/>
    <w:rsid w:val="00A90523"/>
    <w:pPr>
      <w:jc w:val="both"/>
    </w:pPr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1pracaZnak">
    <w:name w:val="Nagłówek1_praca Znak"/>
    <w:basedOn w:val="Domylnaczcionkaakapitu"/>
    <w:link w:val="Nagwek1praca"/>
    <w:rsid w:val="00A90523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Normalnypraca">
    <w:name w:val="Normalny_praca"/>
    <w:basedOn w:val="Normalny"/>
    <w:link w:val="NormalnypracaZnak"/>
    <w:autoRedefine/>
    <w:qFormat/>
    <w:rsid w:val="00A90523"/>
    <w:pPr>
      <w:jc w:val="both"/>
    </w:pPr>
  </w:style>
  <w:style w:type="character" w:customStyle="1" w:styleId="NormalnypracaZnak">
    <w:name w:val="Normalny_praca Znak"/>
    <w:basedOn w:val="Domylnaczcionkaakapitu"/>
    <w:link w:val="Normalnypraca"/>
    <w:rsid w:val="00A90523"/>
    <w:rPr>
      <w:rFonts w:ascii="Times New Roman" w:hAnsi="Times New Roman"/>
    </w:rPr>
  </w:style>
  <w:style w:type="paragraph" w:customStyle="1" w:styleId="Nagwek2praca">
    <w:name w:val="Nagłówek2_praca"/>
    <w:basedOn w:val="Normalnypraca"/>
    <w:link w:val="Nagwek2pracaZnak"/>
    <w:autoRedefine/>
    <w:qFormat/>
    <w:rsid w:val="00A90523"/>
    <w:pPr>
      <w:numPr>
        <w:numId w:val="2"/>
      </w:numPr>
      <w:spacing w:before="120" w:after="120" w:line="360" w:lineRule="auto"/>
      <w:ind w:left="1068" w:hanging="360"/>
    </w:pPr>
    <w:rPr>
      <w:b/>
    </w:rPr>
  </w:style>
  <w:style w:type="character" w:customStyle="1" w:styleId="Nagwek2pracaZnak">
    <w:name w:val="Nagłówek2_praca Znak"/>
    <w:basedOn w:val="NormalnypracaZnak"/>
    <w:link w:val="Nagwek2praca"/>
    <w:rsid w:val="00A90523"/>
    <w:rPr>
      <w:rFonts w:ascii="Times New Roman" w:hAnsi="Times New Roman"/>
      <w:b/>
    </w:rPr>
  </w:style>
  <w:style w:type="paragraph" w:customStyle="1" w:styleId="Nagwek3praca">
    <w:name w:val="Nagłówek3_praca"/>
    <w:basedOn w:val="Normalnypraca"/>
    <w:link w:val="Nagwek3pracaZnak"/>
    <w:qFormat/>
    <w:rsid w:val="00A90523"/>
    <w:rPr>
      <w:b/>
      <w:smallCaps/>
      <w:sz w:val="23"/>
    </w:rPr>
  </w:style>
  <w:style w:type="character" w:customStyle="1" w:styleId="Nagwek3pracaZnak">
    <w:name w:val="Nagłówek3_praca Znak"/>
    <w:basedOn w:val="NormalnypracaZnak"/>
    <w:link w:val="Nagwek3praca"/>
    <w:rsid w:val="00A90523"/>
    <w:rPr>
      <w:rFonts w:ascii="Times New Roman" w:hAnsi="Times New Roman"/>
      <w:b/>
      <w:smallCaps/>
      <w:sz w:val="23"/>
    </w:rPr>
  </w:style>
  <w:style w:type="paragraph" w:styleId="Nagwek">
    <w:name w:val="header"/>
    <w:basedOn w:val="Normalny"/>
    <w:link w:val="NagwekZnak"/>
    <w:uiPriority w:val="99"/>
    <w:unhideWhenUsed/>
    <w:rsid w:val="008F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543"/>
    <w:rPr>
      <w:u w:val="none"/>
    </w:rPr>
  </w:style>
  <w:style w:type="paragraph" w:styleId="Stopka">
    <w:name w:val="footer"/>
    <w:basedOn w:val="Normalny"/>
    <w:link w:val="StopkaZnak"/>
    <w:uiPriority w:val="99"/>
    <w:unhideWhenUsed/>
    <w:rsid w:val="008F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543"/>
    <w:rPr>
      <w:u w:val="none"/>
    </w:rPr>
  </w:style>
  <w:style w:type="paragraph" w:styleId="Akapitzlist">
    <w:name w:val="List Paragraph"/>
    <w:basedOn w:val="Normalny"/>
    <w:uiPriority w:val="34"/>
    <w:qFormat/>
    <w:rsid w:val="008F1543"/>
    <w:pPr>
      <w:ind w:left="720"/>
      <w:contextualSpacing/>
    </w:pPr>
  </w:style>
  <w:style w:type="character" w:styleId="Odwoaniedokomentarza">
    <w:name w:val="annotation reference"/>
    <w:rsid w:val="003A0A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0AC1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A0AC1"/>
    <w:rPr>
      <w:rFonts w:eastAsia="Times New Roman"/>
      <w:sz w:val="20"/>
      <w:szCs w:val="20"/>
      <w:u w:val="non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Ja</cp:lastModifiedBy>
  <cp:revision>3</cp:revision>
  <dcterms:created xsi:type="dcterms:W3CDTF">2021-04-14T14:23:00Z</dcterms:created>
  <dcterms:modified xsi:type="dcterms:W3CDTF">2021-04-21T19:13:00Z</dcterms:modified>
</cp:coreProperties>
</file>