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0389C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6A1412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A1412">
        <w:rPr>
          <w:rFonts w:eastAsia="Times New Roman" w:cs="Calibri"/>
          <w:b/>
          <w:bCs/>
          <w:sz w:val="20"/>
          <w:szCs w:val="20"/>
        </w:rPr>
        <w:t>6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6A1412">
        <w:rPr>
          <w:rFonts w:eastAsia="Times New Roman" w:cs="Calibri"/>
          <w:b/>
          <w:bCs/>
          <w:sz w:val="20"/>
          <w:szCs w:val="20"/>
        </w:rPr>
        <w:t>4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571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51CBA" w:rsidRPr="00C5730D" w:rsidTr="00DA10C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51CBA" w:rsidRPr="006B7812" w:rsidRDefault="00C51CBA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51CBA" w:rsidRPr="00C5730D" w:rsidTr="00DA10C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51CBA" w:rsidRPr="006B7812" w:rsidRDefault="00C51CBA" w:rsidP="00DA10C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C51CBA" w:rsidRPr="00C5730D" w:rsidRDefault="00C51CBA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51CBA" w:rsidRPr="00C5730D" w:rsidTr="00DA10C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51CBA" w:rsidRPr="006B7812" w:rsidRDefault="00C51CBA" w:rsidP="00DA10C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1CBA" w:rsidRPr="006B7812" w:rsidRDefault="00C51CBA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51CBA" w:rsidRPr="006B7812" w:rsidRDefault="00C51CBA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51CBA" w:rsidRPr="006B7812" w:rsidRDefault="00C51CBA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51CBA" w:rsidRPr="006B7812" w:rsidRDefault="00C51CBA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CBA" w:rsidRPr="006B7812" w:rsidRDefault="00C51CBA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1CBA" w:rsidRPr="006B7812" w:rsidRDefault="00C51CBA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51CBA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51CBA" w:rsidRPr="006B7812" w:rsidRDefault="00C51CBA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51CBA" w:rsidRPr="006B7812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Kxxxxxxxx</w:t>
            </w:r>
          </w:p>
        </w:tc>
        <w:tc>
          <w:tcPr>
            <w:tcW w:w="3201" w:type="dxa"/>
            <w:shd w:val="clear" w:color="auto" w:fill="auto"/>
          </w:tcPr>
          <w:p w:rsidR="00C51CBA" w:rsidRPr="006B7812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C51CBA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C51CBA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51CBA" w:rsidRPr="006B7812" w:rsidRDefault="00733E86" w:rsidP="00DA10C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</w:t>
            </w:r>
            <w:r w:rsidR="0027069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C51CBA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3E86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Mxxxxx</w:t>
            </w:r>
          </w:p>
        </w:tc>
        <w:tc>
          <w:tcPr>
            <w:tcW w:w="3201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733E86" w:rsidRPr="006B7812" w:rsidRDefault="00733E86" w:rsidP="00DA10C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733E86" w:rsidRDefault="00733E86" w:rsidP="00DA10C2">
            <w:pPr>
              <w:jc w:val="center"/>
            </w:pPr>
            <w:r w:rsidRPr="005F093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733E86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33E86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Kxxxxx</w:t>
            </w:r>
          </w:p>
        </w:tc>
        <w:tc>
          <w:tcPr>
            <w:tcW w:w="3201" w:type="dxa"/>
            <w:shd w:val="clear" w:color="auto" w:fill="auto"/>
          </w:tcPr>
          <w:p w:rsidR="00733E86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733E86" w:rsidRDefault="00733E86" w:rsidP="00DA10C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733E86" w:rsidRDefault="00733E86" w:rsidP="00DA10C2">
            <w:pPr>
              <w:jc w:val="center"/>
            </w:pPr>
            <w:r w:rsidRPr="005F093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733E86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Konrad Bxxxxx</w:t>
            </w:r>
          </w:p>
        </w:tc>
        <w:tc>
          <w:tcPr>
            <w:tcW w:w="3201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733E86" w:rsidRPr="006B7812" w:rsidRDefault="00733E86" w:rsidP="00DA10C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733E86" w:rsidRDefault="00733E86" w:rsidP="00DA10C2">
            <w:pPr>
              <w:jc w:val="center"/>
            </w:pPr>
            <w:r w:rsidRPr="005F093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3E37F3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  <w:bookmarkStart w:id="0" w:name="_GoBack"/>
            <w:bookmarkEnd w:id="0"/>
          </w:p>
        </w:tc>
      </w:tr>
      <w:tr w:rsidR="00733E86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Mxxxxx</w:t>
            </w:r>
          </w:p>
        </w:tc>
        <w:tc>
          <w:tcPr>
            <w:tcW w:w="3201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733E86" w:rsidRPr="006B7812" w:rsidRDefault="00733E86" w:rsidP="00DA10C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733E86" w:rsidRDefault="00733E86" w:rsidP="00DA10C2">
            <w:pPr>
              <w:jc w:val="center"/>
            </w:pPr>
            <w:r w:rsidRPr="005F093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3E37F3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733E86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Gxxxxx</w:t>
            </w:r>
          </w:p>
        </w:tc>
        <w:tc>
          <w:tcPr>
            <w:tcW w:w="3201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733E86" w:rsidRPr="006B7812" w:rsidRDefault="00733E86" w:rsidP="00DA10C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33E86" w:rsidRDefault="00733E86" w:rsidP="00DA10C2">
            <w:pPr>
              <w:jc w:val="center"/>
            </w:pPr>
            <w:r w:rsidRPr="005F093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733E86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Śxxxx</w:t>
            </w:r>
          </w:p>
        </w:tc>
        <w:tc>
          <w:tcPr>
            <w:tcW w:w="3201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733E86" w:rsidRPr="006B7812" w:rsidRDefault="00733E86" w:rsidP="00DA10C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733E86" w:rsidRDefault="00733E86" w:rsidP="00DA10C2">
            <w:pPr>
              <w:jc w:val="center"/>
            </w:pPr>
            <w:r w:rsidRPr="005F093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3E86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Łxx</w:t>
            </w:r>
          </w:p>
        </w:tc>
        <w:tc>
          <w:tcPr>
            <w:tcW w:w="3201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733E86" w:rsidRPr="006B7812" w:rsidRDefault="00733E86" w:rsidP="00DA10C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33E86" w:rsidRDefault="00733E86" w:rsidP="00DA10C2">
            <w:pPr>
              <w:jc w:val="center"/>
            </w:pPr>
            <w:r w:rsidRPr="005F093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3E86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Bxxxxx</w:t>
            </w:r>
          </w:p>
        </w:tc>
        <w:tc>
          <w:tcPr>
            <w:tcW w:w="3201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733E86" w:rsidRPr="006B7812" w:rsidRDefault="00733E86" w:rsidP="00DA10C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33E86" w:rsidRDefault="00733E86" w:rsidP="00DA10C2">
            <w:pPr>
              <w:jc w:val="center"/>
            </w:pPr>
            <w:r w:rsidRPr="005F093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3E86" w:rsidRPr="00C5730D" w:rsidTr="00DA10C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Mxxxxxx</w:t>
            </w:r>
          </w:p>
        </w:tc>
        <w:tc>
          <w:tcPr>
            <w:tcW w:w="3201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733E86" w:rsidRPr="006B7812" w:rsidRDefault="00733E86" w:rsidP="00DA10C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33E86" w:rsidRDefault="00733E86" w:rsidP="00DA10C2">
            <w:pPr>
              <w:jc w:val="center"/>
            </w:pPr>
            <w:r w:rsidRPr="005F093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2835" w:type="dxa"/>
            <w:shd w:val="clear" w:color="auto" w:fill="auto"/>
          </w:tcPr>
          <w:p w:rsidR="00733E86" w:rsidRPr="006B7812" w:rsidRDefault="00733E86" w:rsidP="00DA10C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</w:tbl>
    <w:p w:rsidR="00420E91" w:rsidRDefault="00420E91" w:rsidP="00F046E3">
      <w:pPr>
        <w:pStyle w:val="Bezodstpw"/>
        <w:rPr>
          <w:b/>
          <w:sz w:val="28"/>
          <w:szCs w:val="28"/>
          <w:u w:val="single"/>
        </w:rPr>
      </w:pPr>
    </w:p>
    <w:p w:rsidR="00420E91" w:rsidRPr="00420E91" w:rsidRDefault="00420E91" w:rsidP="00CA514F">
      <w:pPr>
        <w:pStyle w:val="Bezodstpw"/>
        <w:ind w:firstLine="708"/>
        <w:rPr>
          <w:b/>
          <w:color w:val="FF0000"/>
          <w:sz w:val="28"/>
          <w:szCs w:val="28"/>
          <w:u w:val="single"/>
        </w:rPr>
      </w:pPr>
      <w:r w:rsidRPr="00420E91">
        <w:rPr>
          <w:b/>
          <w:color w:val="FF0000"/>
          <w:sz w:val="28"/>
          <w:szCs w:val="28"/>
          <w:u w:val="single"/>
        </w:rPr>
        <w:t xml:space="preserve">Komisja Gier ze względu na zły stan boisk </w:t>
      </w:r>
      <w:r w:rsidR="007B2E5E">
        <w:rPr>
          <w:b/>
          <w:color w:val="FF0000"/>
          <w:sz w:val="28"/>
          <w:szCs w:val="28"/>
          <w:u w:val="single"/>
        </w:rPr>
        <w:t xml:space="preserve">obligatoryjnie </w:t>
      </w:r>
      <w:r w:rsidRPr="00420E91">
        <w:rPr>
          <w:b/>
          <w:color w:val="FF0000"/>
          <w:sz w:val="28"/>
          <w:szCs w:val="28"/>
          <w:u w:val="single"/>
        </w:rPr>
        <w:t>przekłada niżej wymienione spotkania:</w:t>
      </w:r>
    </w:p>
    <w:p w:rsidR="00420E91" w:rsidRPr="00420E91" w:rsidRDefault="00420E91" w:rsidP="00420E91">
      <w:pPr>
        <w:pStyle w:val="Bezodstpw"/>
        <w:ind w:firstLine="708"/>
        <w:rPr>
          <w:b/>
          <w:sz w:val="28"/>
          <w:szCs w:val="28"/>
          <w:u w:val="single"/>
        </w:rPr>
      </w:pPr>
      <w:r w:rsidRPr="00420E91">
        <w:rPr>
          <w:b/>
          <w:sz w:val="28"/>
          <w:szCs w:val="28"/>
          <w:u w:val="single"/>
        </w:rPr>
        <w:t>Wiślanka Grabie-</w:t>
      </w:r>
      <w:r w:rsidR="002C12E9">
        <w:rPr>
          <w:b/>
          <w:sz w:val="28"/>
          <w:szCs w:val="28"/>
          <w:u w:val="single"/>
        </w:rPr>
        <w:t xml:space="preserve">Zjednoczeni </w:t>
      </w:r>
      <w:r w:rsidRPr="00420E91">
        <w:rPr>
          <w:b/>
          <w:sz w:val="28"/>
          <w:szCs w:val="28"/>
          <w:u w:val="single"/>
        </w:rPr>
        <w:t xml:space="preserve">Złomex Branice </w:t>
      </w:r>
      <w:r w:rsidR="002B16CB">
        <w:rPr>
          <w:b/>
          <w:sz w:val="28"/>
          <w:szCs w:val="28"/>
          <w:u w:val="single"/>
        </w:rPr>
        <w:t xml:space="preserve">z dnia 8.04.2023 </w:t>
      </w:r>
      <w:r w:rsidRPr="00420E91">
        <w:rPr>
          <w:b/>
          <w:sz w:val="28"/>
          <w:szCs w:val="28"/>
          <w:u w:val="single"/>
        </w:rPr>
        <w:t>na 19.04.2023 godz. 17.00</w:t>
      </w:r>
    </w:p>
    <w:p w:rsidR="00420E91" w:rsidRPr="00420E91" w:rsidRDefault="00420E91" w:rsidP="00CA514F">
      <w:pPr>
        <w:pStyle w:val="Bezodstpw"/>
        <w:ind w:firstLine="708"/>
        <w:rPr>
          <w:b/>
          <w:sz w:val="28"/>
          <w:szCs w:val="28"/>
          <w:u w:val="single"/>
        </w:rPr>
      </w:pPr>
      <w:r w:rsidRPr="00420E91">
        <w:rPr>
          <w:b/>
          <w:sz w:val="28"/>
          <w:szCs w:val="28"/>
          <w:u w:val="single"/>
        </w:rPr>
        <w:t xml:space="preserve">Karpaty Siepraw-Błękitni Modlnica </w:t>
      </w:r>
      <w:r w:rsidR="002B16CB">
        <w:rPr>
          <w:b/>
          <w:sz w:val="28"/>
          <w:szCs w:val="28"/>
          <w:u w:val="single"/>
        </w:rPr>
        <w:t xml:space="preserve">a dnia </w:t>
      </w:r>
      <w:r w:rsidR="002B16CB">
        <w:rPr>
          <w:b/>
          <w:sz w:val="28"/>
          <w:szCs w:val="28"/>
          <w:u w:val="single"/>
        </w:rPr>
        <w:t xml:space="preserve">8.04.2023 </w:t>
      </w:r>
      <w:r w:rsidRPr="00420E91">
        <w:rPr>
          <w:b/>
          <w:sz w:val="28"/>
          <w:szCs w:val="28"/>
          <w:u w:val="single"/>
        </w:rPr>
        <w:t>na 3.05.2023 godz. 17.00</w:t>
      </w:r>
    </w:p>
    <w:p w:rsidR="00420E91" w:rsidRPr="00420E91" w:rsidRDefault="00420E91" w:rsidP="00CA514F">
      <w:pPr>
        <w:pStyle w:val="Bezodstpw"/>
        <w:ind w:firstLine="708"/>
        <w:rPr>
          <w:b/>
          <w:sz w:val="28"/>
          <w:szCs w:val="28"/>
          <w:u w:val="single"/>
        </w:rPr>
      </w:pPr>
      <w:r w:rsidRPr="00420E91">
        <w:rPr>
          <w:b/>
          <w:sz w:val="28"/>
          <w:szCs w:val="28"/>
          <w:u w:val="single"/>
        </w:rPr>
        <w:t xml:space="preserve">Clepardia Kraków – Spójnia Osiek Zimnodół </w:t>
      </w:r>
      <w:r w:rsidR="002B16CB">
        <w:rPr>
          <w:b/>
          <w:sz w:val="28"/>
          <w:szCs w:val="28"/>
          <w:u w:val="single"/>
        </w:rPr>
        <w:t xml:space="preserve">z dnia </w:t>
      </w:r>
      <w:r w:rsidR="002B16CB">
        <w:rPr>
          <w:b/>
          <w:sz w:val="28"/>
          <w:szCs w:val="28"/>
          <w:u w:val="single"/>
        </w:rPr>
        <w:t xml:space="preserve">8.04.2023 </w:t>
      </w:r>
      <w:r w:rsidRPr="00420E91">
        <w:rPr>
          <w:b/>
          <w:sz w:val="28"/>
          <w:szCs w:val="28"/>
          <w:u w:val="single"/>
        </w:rPr>
        <w:t>na 3.05.2023 godz. 17.00</w:t>
      </w:r>
    </w:p>
    <w:p w:rsidR="00420E91" w:rsidRDefault="00420E91" w:rsidP="00CA514F">
      <w:pPr>
        <w:pStyle w:val="Bezodstpw"/>
        <w:ind w:firstLine="708"/>
        <w:rPr>
          <w:b/>
          <w:sz w:val="28"/>
          <w:szCs w:val="28"/>
          <w:u w:val="single"/>
        </w:rPr>
      </w:pPr>
      <w:r w:rsidRPr="00420E91">
        <w:rPr>
          <w:b/>
          <w:sz w:val="28"/>
          <w:szCs w:val="28"/>
          <w:u w:val="single"/>
        </w:rPr>
        <w:t xml:space="preserve">Sokół Kocmyrzów – KS Chełmek </w:t>
      </w:r>
      <w:r w:rsidR="002B16CB">
        <w:rPr>
          <w:b/>
          <w:sz w:val="28"/>
          <w:szCs w:val="28"/>
          <w:u w:val="single"/>
        </w:rPr>
        <w:t xml:space="preserve">z dnia </w:t>
      </w:r>
      <w:r w:rsidR="002B16CB">
        <w:rPr>
          <w:b/>
          <w:sz w:val="28"/>
          <w:szCs w:val="28"/>
          <w:u w:val="single"/>
        </w:rPr>
        <w:t xml:space="preserve">8.04.2023 </w:t>
      </w:r>
      <w:r w:rsidRPr="00420E91">
        <w:rPr>
          <w:b/>
          <w:sz w:val="28"/>
          <w:szCs w:val="28"/>
          <w:u w:val="single"/>
        </w:rPr>
        <w:t>na 3.05.2023 godz. 17.00</w:t>
      </w:r>
    </w:p>
    <w:p w:rsidR="007B2E5E" w:rsidRPr="00420E91" w:rsidRDefault="007B2E5E" w:rsidP="007B2E5E">
      <w:pPr>
        <w:pStyle w:val="Bezodstpw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Odwoł</w:t>
      </w:r>
      <w:r w:rsidR="00174F20">
        <w:rPr>
          <w:b/>
          <w:sz w:val="28"/>
          <w:szCs w:val="28"/>
          <w:u w:val="single"/>
        </w:rPr>
        <w:t>ane spotkania mają</w:t>
      </w:r>
      <w:r>
        <w:rPr>
          <w:b/>
          <w:sz w:val="28"/>
          <w:szCs w:val="28"/>
          <w:u w:val="single"/>
        </w:rPr>
        <w:t xml:space="preserve"> być roz</w:t>
      </w:r>
      <w:r w:rsidR="00174F20">
        <w:rPr>
          <w:b/>
          <w:sz w:val="28"/>
          <w:szCs w:val="28"/>
          <w:u w:val="single"/>
        </w:rPr>
        <w:t>egrane</w:t>
      </w:r>
      <w:r>
        <w:rPr>
          <w:b/>
          <w:sz w:val="28"/>
          <w:szCs w:val="28"/>
          <w:u w:val="single"/>
        </w:rPr>
        <w:t xml:space="preserve"> w termin</w:t>
      </w:r>
      <w:r w:rsidR="00174F20">
        <w:rPr>
          <w:b/>
          <w:sz w:val="28"/>
          <w:szCs w:val="28"/>
          <w:u w:val="single"/>
        </w:rPr>
        <w:t>ie</w:t>
      </w:r>
      <w:r>
        <w:rPr>
          <w:b/>
          <w:sz w:val="28"/>
          <w:szCs w:val="28"/>
          <w:u w:val="single"/>
        </w:rPr>
        <w:t xml:space="preserve"> </w:t>
      </w:r>
      <w:r w:rsidR="00174F20">
        <w:rPr>
          <w:b/>
          <w:sz w:val="28"/>
          <w:szCs w:val="28"/>
          <w:u w:val="single"/>
        </w:rPr>
        <w:t>do dnia</w:t>
      </w:r>
      <w:r>
        <w:rPr>
          <w:b/>
          <w:sz w:val="28"/>
          <w:szCs w:val="28"/>
          <w:u w:val="single"/>
        </w:rPr>
        <w:t xml:space="preserve"> 3.05.2023r.</w:t>
      </w:r>
    </w:p>
    <w:p w:rsidR="00420E91" w:rsidRDefault="00420E91" w:rsidP="00CA514F">
      <w:pPr>
        <w:pStyle w:val="Bezodstpw"/>
        <w:ind w:firstLine="708"/>
        <w:rPr>
          <w:b/>
          <w:sz w:val="28"/>
          <w:szCs w:val="28"/>
          <w:u w:val="single"/>
        </w:rPr>
      </w:pPr>
    </w:p>
    <w:p w:rsidR="00F046E3" w:rsidRPr="00CA514F" w:rsidRDefault="00F046E3" w:rsidP="00F046E3">
      <w:pPr>
        <w:pStyle w:val="Bezodstpw"/>
        <w:ind w:firstLine="708"/>
        <w:rPr>
          <w:b/>
          <w:sz w:val="28"/>
          <w:szCs w:val="28"/>
          <w:u w:val="single"/>
        </w:rPr>
      </w:pPr>
      <w:r w:rsidRPr="00CA514F">
        <w:rPr>
          <w:b/>
          <w:sz w:val="28"/>
          <w:szCs w:val="28"/>
          <w:u w:val="single"/>
        </w:rPr>
        <w:t xml:space="preserve">Komisja Gier PPN Chrzanów informuje, że spotkanie pomiędzy Pcimianką Pcim a Tempo Białka odbędzie się </w:t>
      </w:r>
    </w:p>
    <w:p w:rsidR="00F046E3" w:rsidRDefault="00F046E3" w:rsidP="00F046E3">
      <w:pPr>
        <w:pStyle w:val="Bezodstpw"/>
        <w:ind w:firstLine="708"/>
        <w:rPr>
          <w:b/>
          <w:sz w:val="28"/>
          <w:szCs w:val="28"/>
          <w:u w:val="single"/>
        </w:rPr>
      </w:pPr>
      <w:r w:rsidRPr="00CA514F">
        <w:rPr>
          <w:b/>
          <w:sz w:val="28"/>
          <w:szCs w:val="28"/>
          <w:u w:val="single"/>
        </w:rPr>
        <w:t>dnia 8 kwietnia 2023r. o godz. 10.30 na boisku ze sztuczną nawierzchnią Rabka-Zdrój ul. Sądecka  2.</w:t>
      </w:r>
    </w:p>
    <w:p w:rsidR="00420E91" w:rsidRPr="00CA514F" w:rsidRDefault="00420E91" w:rsidP="00CA514F">
      <w:pPr>
        <w:pStyle w:val="Bezodstpw"/>
        <w:ind w:firstLine="708"/>
        <w:rPr>
          <w:b/>
          <w:sz w:val="28"/>
          <w:szCs w:val="28"/>
          <w:u w:val="single"/>
        </w:rPr>
      </w:pPr>
    </w:p>
    <w:p w:rsidR="00151520" w:rsidRDefault="00151520" w:rsidP="00C80A6C">
      <w:pPr>
        <w:pStyle w:val="Bezodstpw"/>
        <w:rPr>
          <w:b/>
        </w:rPr>
      </w:pPr>
    </w:p>
    <w:p w:rsidR="00151520" w:rsidRDefault="00151520" w:rsidP="00C80A6C">
      <w:pPr>
        <w:pStyle w:val="Bezodstpw"/>
        <w:rPr>
          <w:b/>
        </w:rPr>
      </w:pPr>
    </w:p>
    <w:p w:rsidR="00E66F90" w:rsidRDefault="00E66F90" w:rsidP="00C80A6C">
      <w:pPr>
        <w:pStyle w:val="Bezodstpw"/>
        <w:rPr>
          <w:b/>
        </w:rPr>
      </w:pPr>
    </w:p>
    <w:p w:rsidR="00CA514F" w:rsidRDefault="00CA514F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A514F" w:rsidRDefault="00CA514F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A514F" w:rsidRDefault="00CA514F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A514F" w:rsidRDefault="00CA514F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A514F" w:rsidRDefault="00CA514F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A514F" w:rsidRDefault="00CA514F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F77CE" w:rsidRPr="004F77CE" w:rsidRDefault="004F77CE" w:rsidP="006605E7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F77C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Po weryfikacji sprawozdania boiskowego i extranetowego ze spotkania Sokół Kocmyrzów - Spójnia Osiek Zimnodół z dnia 25 marca 2023r.  Komisja G</w:t>
      </w:r>
      <w:r w:rsidR="001B6318">
        <w:rPr>
          <w:rFonts w:asciiTheme="minorHAnsi" w:hAnsiTheme="minorHAnsi" w:cstheme="minorHAnsi"/>
          <w:b/>
          <w:sz w:val="28"/>
          <w:szCs w:val="28"/>
          <w:u w:val="single"/>
        </w:rPr>
        <w:t>ier weryfikuje błędnie wprowadzone</w:t>
      </w:r>
      <w:r w:rsidRPr="004F77CE">
        <w:rPr>
          <w:rFonts w:asciiTheme="minorHAnsi" w:hAnsiTheme="minorHAnsi" w:cstheme="minorHAnsi"/>
          <w:b/>
          <w:sz w:val="28"/>
          <w:szCs w:val="28"/>
          <w:u w:val="single"/>
        </w:rPr>
        <w:t xml:space="preserve"> napomnienia.</w:t>
      </w: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F77CE">
        <w:rPr>
          <w:rFonts w:asciiTheme="minorHAnsi" w:hAnsiTheme="minorHAnsi" w:cstheme="minorHAnsi"/>
          <w:b/>
          <w:sz w:val="28"/>
          <w:szCs w:val="28"/>
          <w:u w:val="single"/>
        </w:rPr>
        <w:t>Anuluje błędnie wpisaną żółtą kartkę zawodnika Kacpra Gxxxxx (Spójnia Osiek-Zimnodół ) ponieważ powinna być ona zapisana zawodnikowi Przemysław Żxxxx(Spójnia Osiek-Zimnodół).</w:t>
      </w:r>
    </w:p>
    <w:p w:rsidR="00544072" w:rsidRDefault="00544072" w:rsidP="006605E7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44072" w:rsidRPr="004F77CE" w:rsidRDefault="00544072" w:rsidP="006605E7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Komisja Gier weryfikuje zawody z dnia 18.03.2023 pomiędzy Orlęta Rudawa a Jutrzenka Giebułtów jako walkower na korzyść drużyny gości (wynik 0:4, gra nieuprawnionego zawodnika ).</w:t>
      </w: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954184" w:rsidRDefault="00954184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Przypominamy Klubom  ,że zgodnie z regulaminem Rozgrywek Piłkarskich o mistrzostwo IV ligi i klas niższych na sezon 2022/2023 rozdział.13 § 23 pkt.7, oraz Uchwałą nr.21/Z/2022 z dnia 29 czerwca 2022 r. Zarządu MZPN             §1 pkt.16 – 16 a ( Kluby ponoszą opłatę  za x2 obserwacje zawodów w rundzie </w:t>
      </w:r>
      <w:r w:rsidR="001B6318" w:rsidRPr="001B6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WIOSENNEJ</w:t>
      </w:r>
      <w:r w:rsidR="001B6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wg. n/w stawek:</w:t>
      </w:r>
    </w:p>
    <w:p w:rsidR="00954184" w:rsidRPr="001B6318" w:rsidRDefault="00954184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V liga- 2x 225 </w:t>
      </w:r>
      <w:r w:rsidR="001B6318" w:rsidRP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zł</w:t>
      </w:r>
      <w:r w:rsid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B63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=450 zł</w:t>
      </w:r>
    </w:p>
    <w:p w:rsidR="00954184" w:rsidRDefault="00954184" w:rsidP="009541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W/w opłaty należy wpłacać na konto PPN Chrzanów nr konta: 52 1020 2384 0000 9702 0062 4874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6605E7" w:rsidRPr="00954184" w:rsidRDefault="00954184" w:rsidP="006605E7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Dowody</w:t>
      </w:r>
      <w:r w:rsidR="006605E7" w:rsidRPr="00954184">
        <w:rPr>
          <w:rFonts w:asciiTheme="minorHAnsi" w:hAnsiTheme="minorHAnsi" w:cstheme="minorHAnsi"/>
          <w:b/>
          <w:sz w:val="28"/>
          <w:szCs w:val="28"/>
        </w:rPr>
        <w:t xml:space="preserve"> wpłaty  z tytułu żółtych kartek oraz innych kar finansowych (kopia/skan)  drogą elektroniczną na adres e-mali PPN Chrzanów : </w:t>
      </w:r>
      <w:hyperlink r:id="rId9" w:history="1">
        <w:r w:rsidR="006605E7"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="006605E7"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/do każdego piątku godz. 13.00/</w:t>
      </w:r>
    </w:p>
    <w:p w:rsidR="00E66F90" w:rsidRPr="00420E91" w:rsidRDefault="00E66F90" w:rsidP="00420E91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 w:rsidR="00B7451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1F6B61" w:rsidRDefault="00E86CE1" w:rsidP="00E66F90">
      <w:pPr>
        <w:pStyle w:val="Bezodstpw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Jeśli w systemie Extranet widnieje kara aktywna prosimy nie wprowadzać zawodnika do składu meczowego .</w:t>
      </w:r>
      <w:r w:rsidR="001F6B61">
        <w:rPr>
          <w:b/>
          <w:color w:val="000000"/>
          <w:sz w:val="28"/>
          <w:szCs w:val="28"/>
        </w:rPr>
        <w:t xml:space="preserve"> </w:t>
      </w:r>
    </w:p>
    <w:p w:rsidR="00E66F90" w:rsidRPr="00E66F90" w:rsidRDefault="001F6B61" w:rsidP="00E66F90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420E91" w:rsidRDefault="00420E91" w:rsidP="00420E91">
      <w:pPr>
        <w:pStyle w:val="Bezodstpw"/>
        <w:jc w:val="center"/>
      </w:pPr>
      <w:r>
        <w:t xml:space="preserve">Przewodniczący Komisji Gier </w:t>
      </w:r>
    </w:p>
    <w:p w:rsidR="00420E91" w:rsidRDefault="00420E91" w:rsidP="00420E91">
      <w:pPr>
        <w:pStyle w:val="Bezodstpw"/>
        <w:jc w:val="center"/>
      </w:pPr>
      <w:r>
        <w:t>Zbigniew Jastrzębski Tel. 507 437</w:t>
      </w:r>
      <w:r>
        <w:t> </w:t>
      </w:r>
      <w:r>
        <w:t>737</w:t>
      </w:r>
    </w:p>
    <w:sectPr w:rsidR="00420E91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FE" w:rsidRDefault="00E632FE">
      <w:pPr>
        <w:spacing w:after="0" w:line="240" w:lineRule="auto"/>
      </w:pPr>
      <w:r>
        <w:separator/>
      </w:r>
    </w:p>
  </w:endnote>
  <w:endnote w:type="continuationSeparator" w:id="0">
    <w:p w:rsidR="00E632FE" w:rsidRDefault="00E6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FE" w:rsidRDefault="00E632FE">
      <w:pPr>
        <w:spacing w:after="0" w:line="240" w:lineRule="auto"/>
      </w:pPr>
      <w:r>
        <w:separator/>
      </w:r>
    </w:p>
  </w:footnote>
  <w:footnote w:type="continuationSeparator" w:id="0">
    <w:p w:rsidR="00E632FE" w:rsidRDefault="00E6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632F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632FE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6A1412">
      <w:t>7</w:t>
    </w:r>
    <w:r w:rsidR="00E37E4A">
      <w:t>.</w:t>
    </w:r>
    <w:r w:rsidR="009F07B3">
      <w:t>0</w:t>
    </w:r>
    <w:r w:rsidR="006A1412">
      <w:t>4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6B0E"/>
    <w:rsid w:val="00547359"/>
    <w:rsid w:val="00552904"/>
    <w:rsid w:val="00554217"/>
    <w:rsid w:val="005548BE"/>
    <w:rsid w:val="00557373"/>
    <w:rsid w:val="005651BA"/>
    <w:rsid w:val="0056527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62F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25B7"/>
    <w:rsid w:val="00F046E3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197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018F-F4FA-454D-BA8F-60A26E25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22</cp:revision>
  <cp:lastPrinted>2023-04-07T11:00:00Z</cp:lastPrinted>
  <dcterms:created xsi:type="dcterms:W3CDTF">2023-03-30T12:27:00Z</dcterms:created>
  <dcterms:modified xsi:type="dcterms:W3CDTF">2023-04-07T11:03:00Z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